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0D760" w14:textId="77777777" w:rsidR="00652474" w:rsidRDefault="00652474" w:rsidP="00057BED">
      <w:pPr>
        <w:pStyle w:val="CoverFooter"/>
        <w:framePr w:wrap="notBeside"/>
      </w:pPr>
      <w:bookmarkStart w:id="0" w:name="_Hlk15892545"/>
      <w:bookmarkStart w:id="1" w:name="_Toc15553802"/>
    </w:p>
    <w:p w14:paraId="280FA069" w14:textId="7998B691" w:rsidR="00057BED" w:rsidRDefault="00AE4DD8" w:rsidP="00057BED">
      <w:pPr>
        <w:pStyle w:val="CoverFooter"/>
        <w:framePr w:wrap="notBeside"/>
      </w:pPr>
      <w:r>
        <w:t xml:space="preserve">CRICOS </w:t>
      </w:r>
      <w:sdt>
        <w:sdtPr>
          <w:rPr>
            <w:color w:val="2B579A"/>
            <w:shd w:val="clear" w:color="auto" w:fill="E6E6E6"/>
          </w:rPr>
          <w:id w:val="1857144612"/>
          <w:lock w:val="sdtLocked"/>
          <w:placeholder>
            <w:docPart w:val="11EDE15FC3A643B0BBE0070769BEF7D9"/>
          </w:placeholder>
          <w15:appearance w15:val="hidden"/>
        </w:sdtPr>
        <w:sdtEndPr>
          <w:rPr>
            <w:color w:val="919191"/>
            <w:shd w:val="clear" w:color="auto" w:fill="auto"/>
          </w:rPr>
        </w:sdtEndPr>
        <w:sdtContent>
          <w:r w:rsidR="005640FE">
            <w:t xml:space="preserve">Provider No. </w:t>
          </w:r>
          <w:r w:rsidR="00D64A4B">
            <w:t>00103D</w:t>
          </w:r>
          <w:r w:rsidR="005640FE">
            <w:t xml:space="preserve"> |</w:t>
          </w:r>
          <w:r w:rsidR="00C953A7">
            <w:t xml:space="preserve"> RTO</w:t>
          </w:r>
          <w:r w:rsidR="005640FE">
            <w:t xml:space="preserve"> Code</w:t>
          </w:r>
          <w:r w:rsidR="00C953A7">
            <w:t xml:space="preserve"> 4909</w:t>
          </w:r>
        </w:sdtContent>
      </w:sdt>
      <w:r w:rsidR="00874C8B">
        <w:t xml:space="preserve"> </w:t>
      </w:r>
      <w:bookmarkEnd w:id="0"/>
      <w:bookmarkEnd w:id="1"/>
    </w:p>
    <w:p w14:paraId="67E42B94" w14:textId="3EC69FAB" w:rsidR="00D74237" w:rsidRPr="0052542A" w:rsidRDefault="00920482" w:rsidP="00D74237">
      <w:pPr>
        <w:pStyle w:val="Heading1"/>
        <w:rPr>
          <w:b/>
          <w:bCs/>
          <w:lang w:eastAsia="ja-JP"/>
        </w:rPr>
      </w:pPr>
      <w:r w:rsidRPr="0052542A">
        <w:rPr>
          <w:b/>
          <w:bCs/>
          <w:lang w:eastAsia="ja-JP"/>
        </w:rPr>
        <w:t>Guid</w:t>
      </w:r>
      <w:r w:rsidR="0063784E" w:rsidRPr="0052542A">
        <w:rPr>
          <w:b/>
          <w:bCs/>
          <w:lang w:eastAsia="ja-JP"/>
        </w:rPr>
        <w:t>elines</w:t>
      </w:r>
      <w:r w:rsidR="00CB3BB4" w:rsidRPr="0052542A">
        <w:rPr>
          <w:b/>
          <w:bCs/>
          <w:lang w:eastAsia="ja-JP"/>
        </w:rPr>
        <w:t xml:space="preserve">: </w:t>
      </w:r>
      <w:r w:rsidR="007C7B06" w:rsidRPr="0052542A">
        <w:rPr>
          <w:b/>
          <w:bCs/>
          <w:lang w:eastAsia="ja-JP"/>
        </w:rPr>
        <w:t>Artificial Intelligence</w:t>
      </w:r>
      <w:r w:rsidR="000737C7" w:rsidRPr="0052542A">
        <w:rPr>
          <w:b/>
          <w:bCs/>
          <w:lang w:eastAsia="ja-JP"/>
        </w:rPr>
        <w:t xml:space="preserve"> - Use and interpretation</w:t>
      </w:r>
      <w:r w:rsidR="007C7B06" w:rsidRPr="0052542A">
        <w:rPr>
          <w:b/>
          <w:bCs/>
          <w:lang w:eastAsia="ja-JP"/>
        </w:rPr>
        <w:t xml:space="preserve"> at Federation University</w:t>
      </w:r>
      <w:r w:rsidR="003138C1" w:rsidRPr="0052542A">
        <w:rPr>
          <w:b/>
          <w:bCs/>
          <w:lang w:eastAsia="ja-JP"/>
        </w:rPr>
        <w:t xml:space="preserve"> </w:t>
      </w:r>
    </w:p>
    <w:p w14:paraId="4EA98040" w14:textId="4A24940A" w:rsidR="001659BF" w:rsidRDefault="001659BF" w:rsidP="0010767A">
      <w:pPr>
        <w:pStyle w:val="Heading1"/>
        <w:rPr>
          <w:rStyle w:val="normaltextrun"/>
          <w:rFonts w:ascii="Arial" w:hAnsi="Arial" w:cs="Arial"/>
          <w:i/>
          <w:iCs/>
          <w:sz w:val="20"/>
          <w:szCs w:val="20"/>
        </w:rPr>
      </w:pPr>
      <w:r>
        <w:rPr>
          <w:rStyle w:val="normaltextrun"/>
          <w:rFonts w:ascii="Arial" w:hAnsi="Arial" w:cs="Arial"/>
          <w:i/>
          <w:iCs/>
          <w:sz w:val="20"/>
          <w:szCs w:val="20"/>
        </w:rPr>
        <w:t xml:space="preserve">The guidelines align with the </w:t>
      </w:r>
      <w:hyperlink r:id="rId11" w:history="1">
        <w:r w:rsidR="00F20670" w:rsidRPr="00F20670">
          <w:rPr>
            <w:rStyle w:val="Hyperlink"/>
            <w:rFonts w:ascii="Arial" w:hAnsi="Arial" w:cs="Arial"/>
            <w:i/>
            <w:iCs/>
            <w:color w:val="0070C0"/>
            <w:sz w:val="20"/>
            <w:szCs w:val="20"/>
          </w:rPr>
          <w:t xml:space="preserve">AG1922 </w:t>
        </w:r>
        <w:r w:rsidRPr="00F20670">
          <w:rPr>
            <w:rStyle w:val="Hyperlink"/>
            <w:rFonts w:ascii="Arial" w:hAnsi="Arial" w:cs="Arial"/>
            <w:i/>
            <w:iCs/>
            <w:color w:val="0070C0"/>
            <w:sz w:val="20"/>
            <w:szCs w:val="20"/>
          </w:rPr>
          <w:t>Academic Integrity Procedure</w:t>
        </w:r>
      </w:hyperlink>
      <w:r>
        <w:rPr>
          <w:rStyle w:val="normaltextrun"/>
          <w:rFonts w:ascii="Arial" w:hAnsi="Arial" w:cs="Arial"/>
          <w:i/>
          <w:iCs/>
          <w:sz w:val="20"/>
          <w:szCs w:val="20"/>
        </w:rPr>
        <w:t xml:space="preserve"> and </w:t>
      </w:r>
      <w:hyperlink r:id="rId12" w:history="1">
        <w:r w:rsidR="00F57120" w:rsidRPr="00F969E1">
          <w:rPr>
            <w:rStyle w:val="Hyperlink"/>
            <w:rFonts w:ascii="Arial" w:hAnsi="Arial" w:cs="Arial"/>
            <w:i/>
            <w:iCs/>
            <w:color w:val="0070C0"/>
            <w:sz w:val="20"/>
            <w:szCs w:val="20"/>
          </w:rPr>
          <w:t>AG</w:t>
        </w:r>
        <w:r w:rsidR="00480214" w:rsidRPr="00F969E1">
          <w:rPr>
            <w:rStyle w:val="Hyperlink"/>
            <w:rFonts w:ascii="Arial" w:hAnsi="Arial" w:cs="Arial"/>
            <w:i/>
            <w:iCs/>
            <w:color w:val="0070C0"/>
            <w:sz w:val="20"/>
            <w:szCs w:val="20"/>
          </w:rPr>
          <w:t>2062 Student</w:t>
        </w:r>
        <w:r w:rsidRPr="00F969E1">
          <w:rPr>
            <w:rStyle w:val="Hyperlink"/>
            <w:rFonts w:ascii="Arial" w:hAnsi="Arial" w:cs="Arial"/>
            <w:i/>
            <w:iCs/>
            <w:color w:val="0070C0"/>
            <w:sz w:val="20"/>
            <w:szCs w:val="20"/>
          </w:rPr>
          <w:t xml:space="preserve"> Misconduct Procedure.</w:t>
        </w:r>
      </w:hyperlink>
    </w:p>
    <w:p w14:paraId="41DBB1E7" w14:textId="4E50C90F" w:rsidR="00B8352A" w:rsidRPr="008C1C9F" w:rsidRDefault="00620966" w:rsidP="680F92CD">
      <w:pPr>
        <w:spacing w:after="0"/>
        <w:rPr>
          <w:rFonts w:asciiTheme="majorHAnsi" w:eastAsia="Times New Roman" w:hAnsiTheme="majorHAnsi" w:cstheme="majorBidi"/>
          <w:b/>
          <w:bCs/>
          <w:color w:val="4D4D4F" w:themeColor="accent4"/>
          <w:lang w:eastAsia="ja-JP"/>
        </w:rPr>
      </w:pPr>
      <w:r w:rsidRPr="008C1C9F">
        <w:rPr>
          <w:rFonts w:asciiTheme="majorHAnsi" w:eastAsia="Times New Roman" w:hAnsiTheme="majorHAnsi" w:cstheme="majorBidi"/>
          <w:b/>
          <w:bCs/>
          <w:color w:val="4D4D4F" w:themeColor="accent4"/>
          <w:lang w:eastAsia="ja-JP"/>
        </w:rPr>
        <w:t xml:space="preserve">Version: </w:t>
      </w:r>
      <w:r w:rsidR="0090025C">
        <w:rPr>
          <w:rFonts w:asciiTheme="majorHAnsi" w:eastAsia="Times New Roman" w:hAnsiTheme="majorHAnsi" w:cstheme="majorBidi"/>
          <w:b/>
          <w:bCs/>
          <w:color w:val="4D4D4F" w:themeColor="accent4"/>
          <w:lang w:eastAsia="ja-JP"/>
        </w:rPr>
        <w:t>3</w:t>
      </w:r>
    </w:p>
    <w:p w14:paraId="6425DC5D" w14:textId="1E031850" w:rsidR="00AD501B" w:rsidRPr="0052542A" w:rsidRDefault="00473CC4" w:rsidP="00820C38">
      <w:pPr>
        <w:tabs>
          <w:tab w:val="left" w:pos="10206"/>
        </w:tabs>
        <w:spacing w:before="100" w:beforeAutospacing="1" w:after="100" w:afterAutospacing="1"/>
        <w:ind w:right="130"/>
        <w:jc w:val="both"/>
        <w:textAlignment w:val="baseline"/>
        <w:rPr>
          <w:rFonts w:asciiTheme="majorHAnsi" w:eastAsia="Times New Roman" w:hAnsiTheme="majorHAnsi" w:cstheme="majorBidi"/>
          <w:color w:val="4D4D4F" w:themeColor="accent4"/>
          <w:lang w:eastAsia="ja-JP"/>
        </w:rPr>
      </w:pPr>
      <w:r w:rsidRPr="0052542A">
        <w:rPr>
          <w:rFonts w:asciiTheme="majorHAnsi" w:eastAsia="Times New Roman" w:hAnsiTheme="majorHAnsi" w:cstheme="majorBidi"/>
          <w:color w:val="4D4D4F" w:themeColor="accent4"/>
          <w:lang w:eastAsia="ja-JP"/>
        </w:rPr>
        <w:t>The purpose of this guideline is to p</w:t>
      </w:r>
      <w:r w:rsidR="003138C1" w:rsidRPr="0052542A">
        <w:rPr>
          <w:rFonts w:asciiTheme="majorHAnsi" w:eastAsia="Times New Roman" w:hAnsiTheme="majorHAnsi" w:cstheme="majorBidi"/>
          <w:color w:val="4D4D4F" w:themeColor="accent4"/>
          <w:lang w:eastAsia="ja-JP"/>
        </w:rPr>
        <w:t xml:space="preserve">rovide transparency on the use </w:t>
      </w:r>
      <w:r w:rsidRPr="0052542A">
        <w:rPr>
          <w:rFonts w:asciiTheme="majorHAnsi" w:eastAsia="Times New Roman" w:hAnsiTheme="majorHAnsi" w:cstheme="majorBidi"/>
          <w:color w:val="4D4D4F" w:themeColor="accent4"/>
          <w:lang w:eastAsia="ja-JP"/>
        </w:rPr>
        <w:t xml:space="preserve">and interpretation </w:t>
      </w:r>
      <w:r w:rsidR="003138C1" w:rsidRPr="0052542A">
        <w:rPr>
          <w:rFonts w:asciiTheme="majorHAnsi" w:eastAsia="Times New Roman" w:hAnsiTheme="majorHAnsi" w:cstheme="majorBidi"/>
          <w:color w:val="4D4D4F" w:themeColor="accent4"/>
          <w:lang w:eastAsia="ja-JP"/>
        </w:rPr>
        <w:t xml:space="preserve">of Artificial Intelligence (AI) for the purpose of </w:t>
      </w:r>
      <w:r w:rsidRPr="0052542A">
        <w:rPr>
          <w:rFonts w:asciiTheme="majorHAnsi" w:eastAsia="Times New Roman" w:hAnsiTheme="majorHAnsi" w:cstheme="majorBidi"/>
          <w:color w:val="4D4D4F" w:themeColor="accent4"/>
          <w:lang w:eastAsia="ja-JP"/>
        </w:rPr>
        <w:t>t</w:t>
      </w:r>
      <w:r w:rsidR="003138C1" w:rsidRPr="0052542A">
        <w:rPr>
          <w:rFonts w:asciiTheme="majorHAnsi" w:eastAsia="Times New Roman" w:hAnsiTheme="majorHAnsi" w:cstheme="majorBidi"/>
          <w:color w:val="4D4D4F" w:themeColor="accent4"/>
          <w:lang w:eastAsia="ja-JP"/>
        </w:rPr>
        <w:t xml:space="preserve">eaching, </w:t>
      </w:r>
      <w:r w:rsidRPr="0052542A">
        <w:rPr>
          <w:rFonts w:asciiTheme="majorHAnsi" w:eastAsia="Times New Roman" w:hAnsiTheme="majorHAnsi" w:cstheme="majorBidi"/>
          <w:color w:val="4D4D4F" w:themeColor="accent4"/>
          <w:lang w:eastAsia="ja-JP"/>
        </w:rPr>
        <w:t>l</w:t>
      </w:r>
      <w:r w:rsidR="003138C1" w:rsidRPr="0052542A">
        <w:rPr>
          <w:rFonts w:asciiTheme="majorHAnsi" w:eastAsia="Times New Roman" w:hAnsiTheme="majorHAnsi" w:cstheme="majorBidi"/>
          <w:color w:val="4D4D4F" w:themeColor="accent4"/>
          <w:lang w:eastAsia="ja-JP"/>
        </w:rPr>
        <w:t xml:space="preserve">earning and </w:t>
      </w:r>
      <w:r w:rsidRPr="0052542A">
        <w:rPr>
          <w:rFonts w:asciiTheme="majorHAnsi" w:eastAsia="Times New Roman" w:hAnsiTheme="majorHAnsi" w:cstheme="majorBidi"/>
          <w:color w:val="4D4D4F" w:themeColor="accent4"/>
          <w:lang w:eastAsia="ja-JP"/>
        </w:rPr>
        <w:t>a</w:t>
      </w:r>
      <w:r w:rsidR="003138C1" w:rsidRPr="0052542A">
        <w:rPr>
          <w:rFonts w:asciiTheme="majorHAnsi" w:eastAsia="Times New Roman" w:hAnsiTheme="majorHAnsi" w:cstheme="majorBidi"/>
          <w:color w:val="4D4D4F" w:themeColor="accent4"/>
          <w:lang w:eastAsia="ja-JP"/>
        </w:rPr>
        <w:t>ssessment</w:t>
      </w:r>
      <w:r w:rsidRPr="0052542A">
        <w:rPr>
          <w:rFonts w:asciiTheme="majorHAnsi" w:eastAsia="Times New Roman" w:hAnsiTheme="majorHAnsi" w:cstheme="majorBidi"/>
          <w:color w:val="4D4D4F" w:themeColor="accent4"/>
          <w:lang w:eastAsia="ja-JP"/>
        </w:rPr>
        <w:t xml:space="preserve"> practice</w:t>
      </w:r>
      <w:r w:rsidR="00D55428" w:rsidRPr="0052542A">
        <w:rPr>
          <w:rFonts w:asciiTheme="majorHAnsi" w:eastAsia="Times New Roman" w:hAnsiTheme="majorHAnsi" w:cstheme="majorBidi"/>
          <w:color w:val="4D4D4F" w:themeColor="accent4"/>
          <w:lang w:eastAsia="ja-JP"/>
        </w:rPr>
        <w:t>.</w:t>
      </w:r>
      <w:r w:rsidR="003138C1" w:rsidRPr="0052542A">
        <w:rPr>
          <w:rFonts w:asciiTheme="majorHAnsi" w:eastAsia="Times New Roman" w:hAnsiTheme="majorHAnsi" w:cstheme="majorBidi"/>
          <w:color w:val="4D4D4F" w:themeColor="accent4"/>
          <w:lang w:eastAsia="ja-JP"/>
        </w:rPr>
        <w:t xml:space="preserve"> </w:t>
      </w:r>
    </w:p>
    <w:p w14:paraId="66088613" w14:textId="3142B03E" w:rsidR="00A33CC4" w:rsidRDefault="398E1E53" w:rsidP="37504EE9">
      <w:pPr>
        <w:spacing w:before="100" w:beforeAutospacing="1" w:after="100" w:afterAutospacing="1"/>
        <w:ind w:right="-12"/>
        <w:jc w:val="both"/>
        <w:textAlignment w:val="baseline"/>
        <w:rPr>
          <w:rFonts w:asciiTheme="majorHAnsi" w:eastAsia="Times New Roman" w:hAnsiTheme="majorHAnsi" w:cstheme="majorBidi"/>
          <w:color w:val="4D4D4F" w:themeColor="accent4"/>
          <w:lang w:eastAsia="ja-JP"/>
        </w:rPr>
      </w:pPr>
      <w:r w:rsidRPr="37504EE9">
        <w:rPr>
          <w:rFonts w:asciiTheme="majorHAnsi" w:eastAsia="Times New Roman" w:hAnsiTheme="majorHAnsi" w:cstheme="majorBidi"/>
          <w:color w:val="4D4D4F" w:themeColor="accent4"/>
          <w:lang w:eastAsia="ja-JP"/>
        </w:rPr>
        <w:t xml:space="preserve">The rapid advancements in the field of </w:t>
      </w:r>
      <w:r w:rsidR="00D55428" w:rsidRPr="37504EE9">
        <w:rPr>
          <w:rFonts w:asciiTheme="majorHAnsi" w:eastAsia="Times New Roman" w:hAnsiTheme="majorHAnsi" w:cstheme="majorBidi"/>
          <w:color w:val="4D4D4F" w:themeColor="accent4"/>
          <w:lang w:eastAsia="ja-JP"/>
        </w:rPr>
        <w:t>AI</w:t>
      </w:r>
      <w:r w:rsidRPr="37504EE9">
        <w:rPr>
          <w:rFonts w:asciiTheme="majorHAnsi" w:eastAsia="Times New Roman" w:hAnsiTheme="majorHAnsi" w:cstheme="majorBidi"/>
          <w:color w:val="4D4D4F" w:themeColor="accent4"/>
          <w:lang w:eastAsia="ja-JP"/>
        </w:rPr>
        <w:t xml:space="preserve"> </w:t>
      </w:r>
      <w:r w:rsidR="4568539D" w:rsidRPr="37504EE9">
        <w:rPr>
          <w:rFonts w:asciiTheme="majorHAnsi" w:eastAsia="Times New Roman" w:hAnsiTheme="majorHAnsi" w:cstheme="majorBidi"/>
          <w:color w:val="4D4D4F" w:themeColor="accent4"/>
          <w:lang w:eastAsia="ja-JP"/>
        </w:rPr>
        <w:t>have</w:t>
      </w:r>
      <w:r w:rsidRPr="37504EE9">
        <w:rPr>
          <w:rFonts w:asciiTheme="majorHAnsi" w:eastAsia="Times New Roman" w:hAnsiTheme="majorHAnsi" w:cstheme="majorBidi"/>
          <w:color w:val="4D4D4F" w:themeColor="accent4"/>
          <w:lang w:eastAsia="ja-JP"/>
        </w:rPr>
        <w:t xml:space="preserve"> created </w:t>
      </w:r>
      <w:r w:rsidR="00D55428" w:rsidRPr="37504EE9">
        <w:rPr>
          <w:rFonts w:asciiTheme="majorHAnsi" w:eastAsia="Times New Roman" w:hAnsiTheme="majorHAnsi" w:cstheme="majorBidi"/>
          <w:color w:val="4D4D4F" w:themeColor="accent4"/>
          <w:lang w:eastAsia="ja-JP"/>
        </w:rPr>
        <w:t xml:space="preserve">numerous </w:t>
      </w:r>
      <w:r w:rsidRPr="37504EE9">
        <w:rPr>
          <w:rFonts w:asciiTheme="majorHAnsi" w:eastAsia="Times New Roman" w:hAnsiTheme="majorHAnsi" w:cstheme="majorBidi"/>
          <w:color w:val="4D4D4F" w:themeColor="accent4"/>
          <w:lang w:eastAsia="ja-JP"/>
        </w:rPr>
        <w:t xml:space="preserve">opportunities for all to engage with tools that can have a profound impact on productivity. However, along with these benefits comes </w:t>
      </w:r>
      <w:r w:rsidR="607D276F" w:rsidRPr="37504EE9">
        <w:rPr>
          <w:rFonts w:asciiTheme="majorHAnsi" w:eastAsia="Times New Roman" w:hAnsiTheme="majorHAnsi" w:cstheme="majorBidi"/>
          <w:color w:val="4D4D4F" w:themeColor="accent4"/>
          <w:lang w:eastAsia="ja-JP"/>
        </w:rPr>
        <w:t xml:space="preserve">significant </w:t>
      </w:r>
      <w:r w:rsidR="006C444B" w:rsidRPr="37504EE9">
        <w:rPr>
          <w:rFonts w:asciiTheme="majorHAnsi" w:eastAsia="Times New Roman" w:hAnsiTheme="majorHAnsi" w:cstheme="majorBidi"/>
          <w:color w:val="4D4D4F" w:themeColor="accent4"/>
          <w:lang w:eastAsia="ja-JP"/>
        </w:rPr>
        <w:t>risks to</w:t>
      </w:r>
      <w:r w:rsidRPr="37504EE9">
        <w:rPr>
          <w:rFonts w:asciiTheme="majorHAnsi" w:eastAsia="Times New Roman" w:hAnsiTheme="majorHAnsi" w:cstheme="majorBidi"/>
          <w:color w:val="4D4D4F" w:themeColor="accent4"/>
          <w:lang w:eastAsia="ja-JP"/>
        </w:rPr>
        <w:t xml:space="preserve"> </w:t>
      </w:r>
      <w:r w:rsidR="00D55428" w:rsidRPr="37504EE9">
        <w:rPr>
          <w:rFonts w:asciiTheme="majorHAnsi" w:eastAsia="Times New Roman" w:hAnsiTheme="majorHAnsi" w:cstheme="majorBidi"/>
          <w:color w:val="4D4D4F" w:themeColor="accent4"/>
          <w:lang w:eastAsia="ja-JP"/>
        </w:rPr>
        <w:t>a</w:t>
      </w:r>
      <w:r w:rsidRPr="37504EE9">
        <w:rPr>
          <w:rFonts w:asciiTheme="majorHAnsi" w:eastAsia="Times New Roman" w:hAnsiTheme="majorHAnsi" w:cstheme="majorBidi"/>
          <w:color w:val="4D4D4F" w:themeColor="accent4"/>
          <w:lang w:eastAsia="ja-JP"/>
        </w:rPr>
        <w:t xml:space="preserve">cademic </w:t>
      </w:r>
      <w:r w:rsidR="00D55428" w:rsidRPr="37504EE9">
        <w:rPr>
          <w:rFonts w:asciiTheme="majorHAnsi" w:eastAsia="Times New Roman" w:hAnsiTheme="majorHAnsi" w:cstheme="majorBidi"/>
          <w:color w:val="4D4D4F" w:themeColor="accent4"/>
          <w:lang w:eastAsia="ja-JP"/>
        </w:rPr>
        <w:t>i</w:t>
      </w:r>
      <w:r w:rsidRPr="37504EE9">
        <w:rPr>
          <w:rFonts w:asciiTheme="majorHAnsi" w:eastAsia="Times New Roman" w:hAnsiTheme="majorHAnsi" w:cstheme="majorBidi"/>
          <w:color w:val="4D4D4F" w:themeColor="accent4"/>
          <w:lang w:eastAsia="ja-JP"/>
        </w:rPr>
        <w:t xml:space="preserve">ntegrity and the role of </w:t>
      </w:r>
      <w:r w:rsidR="4568539D" w:rsidRPr="37504EE9">
        <w:rPr>
          <w:rFonts w:asciiTheme="majorHAnsi" w:eastAsia="Times New Roman" w:hAnsiTheme="majorHAnsi" w:cstheme="majorBidi"/>
          <w:color w:val="4D4D4F" w:themeColor="accent4"/>
          <w:lang w:eastAsia="ja-JP"/>
        </w:rPr>
        <w:t>universities</w:t>
      </w:r>
      <w:r w:rsidRPr="37504EE9">
        <w:rPr>
          <w:rFonts w:asciiTheme="majorHAnsi" w:eastAsia="Times New Roman" w:hAnsiTheme="majorHAnsi" w:cstheme="majorBidi"/>
          <w:color w:val="4D4D4F" w:themeColor="accent4"/>
          <w:lang w:eastAsia="ja-JP"/>
        </w:rPr>
        <w:t xml:space="preserve"> in ensuring that graduates have developed the skills </w:t>
      </w:r>
      <w:r w:rsidR="051A0DBF" w:rsidRPr="37504EE9">
        <w:rPr>
          <w:rFonts w:asciiTheme="majorHAnsi" w:eastAsia="Times New Roman" w:hAnsiTheme="majorHAnsi" w:cstheme="majorBidi"/>
          <w:color w:val="4D4D4F" w:themeColor="accent4"/>
          <w:lang w:eastAsia="ja-JP"/>
        </w:rPr>
        <w:t>to function as contributing members of the community</w:t>
      </w:r>
      <w:r w:rsidR="4568539D" w:rsidRPr="37504EE9">
        <w:rPr>
          <w:rFonts w:asciiTheme="majorHAnsi" w:eastAsia="Times New Roman" w:hAnsiTheme="majorHAnsi" w:cstheme="majorBidi"/>
          <w:color w:val="4D4D4F" w:themeColor="accent4"/>
          <w:lang w:eastAsia="ja-JP"/>
        </w:rPr>
        <w:t>. AI is also susceptible to bias, hallucinated responses, and “are not transparent about  how they collect and use inputted data” (</w:t>
      </w:r>
      <w:r w:rsidR="001659BF" w:rsidRPr="37504EE9">
        <w:rPr>
          <w:rFonts w:asciiTheme="majorHAnsi" w:eastAsia="Times New Roman" w:hAnsiTheme="majorHAnsi" w:cstheme="majorBidi"/>
          <w:color w:val="4D4D4F" w:themeColor="accent4"/>
          <w:lang w:eastAsia="ja-JP"/>
        </w:rPr>
        <w:t>Venaruzzo et al 2023)</w:t>
      </w:r>
      <w:r w:rsidR="4568539D" w:rsidRPr="37504EE9">
        <w:rPr>
          <w:rFonts w:asciiTheme="majorHAnsi" w:eastAsia="Times New Roman" w:hAnsiTheme="majorHAnsi" w:cstheme="majorBidi"/>
          <w:color w:val="4D4D4F" w:themeColor="accent4"/>
          <w:lang w:eastAsia="ja-JP"/>
        </w:rPr>
        <w:t xml:space="preserve">. </w:t>
      </w:r>
    </w:p>
    <w:p w14:paraId="687F787A" w14:textId="0223442E" w:rsidR="00066396" w:rsidRDefault="0052542A" w:rsidP="00117661">
      <w:pPr>
        <w:spacing w:before="100" w:beforeAutospacing="1" w:after="100" w:afterAutospacing="1"/>
        <w:ind w:right="131"/>
        <w:jc w:val="both"/>
        <w:textAlignment w:val="baseline"/>
        <w:rPr>
          <w:rFonts w:asciiTheme="majorHAnsi" w:eastAsia="Times New Roman" w:hAnsiTheme="majorHAnsi" w:cstheme="majorBidi"/>
          <w:color w:val="4D4D4F" w:themeColor="accent4"/>
          <w:lang w:eastAsia="ja-JP"/>
        </w:rPr>
      </w:pPr>
      <w:r w:rsidRPr="60739688">
        <w:rPr>
          <w:rFonts w:asciiTheme="majorHAnsi" w:eastAsia="Times New Roman" w:hAnsiTheme="majorHAnsi" w:cstheme="majorBidi"/>
          <w:color w:val="4D4D4F" w:themeColor="accent4"/>
          <w:lang w:eastAsia="ja-JP"/>
        </w:rPr>
        <w:t>These guidelines</w:t>
      </w:r>
      <w:r w:rsidR="051A0DBF" w:rsidRPr="60739688">
        <w:rPr>
          <w:rFonts w:asciiTheme="majorHAnsi" w:eastAsia="Times New Roman" w:hAnsiTheme="majorHAnsi" w:cstheme="majorBidi"/>
          <w:color w:val="4D4D4F" w:themeColor="accent4"/>
          <w:lang w:eastAsia="ja-JP"/>
        </w:rPr>
        <w:t xml:space="preserve"> seek to </w:t>
      </w:r>
      <w:r w:rsidR="00066396">
        <w:rPr>
          <w:rFonts w:asciiTheme="majorHAnsi" w:eastAsia="Times New Roman" w:hAnsiTheme="majorHAnsi" w:cstheme="majorBidi"/>
          <w:color w:val="4D4D4F" w:themeColor="accent4"/>
          <w:lang w:eastAsia="ja-JP"/>
        </w:rPr>
        <w:t xml:space="preserve">provide advice to numerous issues </w:t>
      </w:r>
      <w:r w:rsidR="051A0DBF" w:rsidRPr="60739688">
        <w:rPr>
          <w:rFonts w:asciiTheme="majorHAnsi" w:eastAsia="Times New Roman" w:hAnsiTheme="majorHAnsi" w:cstheme="majorBidi"/>
          <w:color w:val="4D4D4F" w:themeColor="accent4"/>
          <w:lang w:eastAsia="ja-JP"/>
        </w:rPr>
        <w:t xml:space="preserve">confronting </w:t>
      </w:r>
      <w:r w:rsidR="00A33CC4">
        <w:rPr>
          <w:rFonts w:asciiTheme="majorHAnsi" w:eastAsia="Times New Roman" w:hAnsiTheme="majorHAnsi" w:cstheme="majorBidi"/>
          <w:color w:val="4D4D4F" w:themeColor="accent4"/>
          <w:lang w:eastAsia="ja-JP"/>
        </w:rPr>
        <w:t>three main key stakeholders: (1) T</w:t>
      </w:r>
      <w:r w:rsidR="051A0DBF" w:rsidRPr="60739688">
        <w:rPr>
          <w:rFonts w:asciiTheme="majorHAnsi" w:eastAsia="Times New Roman" w:hAnsiTheme="majorHAnsi" w:cstheme="majorBidi"/>
          <w:color w:val="4D4D4F" w:themeColor="accent4"/>
          <w:lang w:eastAsia="ja-JP"/>
        </w:rPr>
        <w:t>he University</w:t>
      </w:r>
      <w:r w:rsidR="00A33CC4">
        <w:rPr>
          <w:rFonts w:asciiTheme="majorHAnsi" w:eastAsia="Times New Roman" w:hAnsiTheme="majorHAnsi" w:cstheme="majorBidi"/>
          <w:color w:val="4D4D4F" w:themeColor="accent4"/>
          <w:lang w:eastAsia="ja-JP"/>
        </w:rPr>
        <w:t>; (2) S</w:t>
      </w:r>
      <w:r w:rsidR="005C72C5" w:rsidRPr="60739688">
        <w:rPr>
          <w:rFonts w:asciiTheme="majorHAnsi" w:eastAsia="Times New Roman" w:hAnsiTheme="majorHAnsi" w:cstheme="majorBidi"/>
          <w:color w:val="4D4D4F" w:themeColor="accent4"/>
          <w:lang w:eastAsia="ja-JP"/>
        </w:rPr>
        <w:t>taff,</w:t>
      </w:r>
      <w:r w:rsidR="051A0DBF" w:rsidRPr="60739688">
        <w:rPr>
          <w:rFonts w:asciiTheme="majorHAnsi" w:eastAsia="Times New Roman" w:hAnsiTheme="majorHAnsi" w:cstheme="majorBidi"/>
          <w:color w:val="4D4D4F" w:themeColor="accent4"/>
          <w:lang w:eastAsia="ja-JP"/>
        </w:rPr>
        <w:t xml:space="preserve"> and </w:t>
      </w:r>
      <w:r w:rsidR="00A33CC4">
        <w:rPr>
          <w:rFonts w:asciiTheme="majorHAnsi" w:eastAsia="Times New Roman" w:hAnsiTheme="majorHAnsi" w:cstheme="majorBidi"/>
          <w:color w:val="4D4D4F" w:themeColor="accent4"/>
          <w:lang w:eastAsia="ja-JP"/>
        </w:rPr>
        <w:t>(3) S</w:t>
      </w:r>
      <w:r w:rsidR="051A0DBF" w:rsidRPr="60739688">
        <w:rPr>
          <w:rFonts w:asciiTheme="majorHAnsi" w:eastAsia="Times New Roman" w:hAnsiTheme="majorHAnsi" w:cstheme="majorBidi"/>
          <w:color w:val="4D4D4F" w:themeColor="accent4"/>
          <w:lang w:eastAsia="ja-JP"/>
        </w:rPr>
        <w:t>tudents</w:t>
      </w:r>
      <w:r w:rsidR="00066396">
        <w:rPr>
          <w:rFonts w:asciiTheme="majorHAnsi" w:eastAsia="Times New Roman" w:hAnsiTheme="majorHAnsi" w:cstheme="majorBidi"/>
          <w:color w:val="4D4D4F" w:themeColor="accent4"/>
          <w:lang w:eastAsia="ja-JP"/>
        </w:rPr>
        <w:t>.</w:t>
      </w:r>
    </w:p>
    <w:p w14:paraId="48E035A1" w14:textId="517B303D" w:rsidR="00920482" w:rsidRDefault="00066396" w:rsidP="00820C38">
      <w:pPr>
        <w:spacing w:before="100" w:beforeAutospacing="1" w:after="100" w:afterAutospacing="1"/>
        <w:ind w:right="-12"/>
        <w:jc w:val="both"/>
        <w:textAlignment w:val="baseline"/>
        <w:rPr>
          <w:rFonts w:asciiTheme="majorHAnsi" w:eastAsia="Times New Roman" w:hAnsiTheme="majorHAnsi" w:cstheme="majorBidi"/>
          <w:color w:val="4D4D4F" w:themeColor="accent4"/>
          <w:lang w:eastAsia="ja-JP"/>
        </w:rPr>
      </w:pPr>
      <w:r>
        <w:rPr>
          <w:rFonts w:asciiTheme="majorHAnsi" w:eastAsia="Times New Roman" w:hAnsiTheme="majorHAnsi" w:cstheme="majorBidi"/>
          <w:color w:val="4D4D4F" w:themeColor="accent4"/>
          <w:lang w:eastAsia="ja-JP"/>
        </w:rPr>
        <w:t xml:space="preserve">The guidelines focus on </w:t>
      </w:r>
      <w:r w:rsidR="00D74237">
        <w:rPr>
          <w:rFonts w:asciiTheme="majorHAnsi" w:eastAsia="Times New Roman" w:hAnsiTheme="majorHAnsi" w:cstheme="majorBidi"/>
          <w:color w:val="4D4D4F" w:themeColor="accent4"/>
          <w:lang w:eastAsia="ja-JP"/>
        </w:rPr>
        <w:t xml:space="preserve">adoption </w:t>
      </w:r>
      <w:r w:rsidR="051A0DBF" w:rsidRPr="60739688">
        <w:rPr>
          <w:rFonts w:asciiTheme="majorHAnsi" w:eastAsia="Times New Roman" w:hAnsiTheme="majorHAnsi" w:cstheme="majorBidi"/>
          <w:color w:val="4D4D4F" w:themeColor="accent4"/>
          <w:lang w:eastAsia="ja-JP"/>
        </w:rPr>
        <w:t xml:space="preserve">expectations and </w:t>
      </w:r>
      <w:r>
        <w:rPr>
          <w:rFonts w:asciiTheme="majorHAnsi" w:eastAsia="Times New Roman" w:hAnsiTheme="majorHAnsi" w:cstheme="majorBidi"/>
          <w:color w:val="4D4D4F" w:themeColor="accent4"/>
          <w:lang w:eastAsia="ja-JP"/>
        </w:rPr>
        <w:t xml:space="preserve">the </w:t>
      </w:r>
      <w:r w:rsidR="051A0DBF" w:rsidRPr="60739688">
        <w:rPr>
          <w:rFonts w:asciiTheme="majorHAnsi" w:eastAsia="Times New Roman" w:hAnsiTheme="majorHAnsi" w:cstheme="majorBidi"/>
          <w:color w:val="4D4D4F" w:themeColor="accent4"/>
          <w:lang w:eastAsia="ja-JP"/>
        </w:rPr>
        <w:t xml:space="preserve">use of </w:t>
      </w:r>
      <w:r w:rsidR="004D3973">
        <w:rPr>
          <w:rFonts w:asciiTheme="majorHAnsi" w:eastAsia="Times New Roman" w:hAnsiTheme="majorHAnsi" w:cstheme="majorBidi"/>
          <w:color w:val="4D4D4F" w:themeColor="accent4"/>
          <w:lang w:eastAsia="ja-JP"/>
        </w:rPr>
        <w:t xml:space="preserve">AI </w:t>
      </w:r>
      <w:r w:rsidR="00DD4450">
        <w:rPr>
          <w:rFonts w:asciiTheme="majorHAnsi" w:eastAsia="Times New Roman" w:hAnsiTheme="majorHAnsi" w:cstheme="majorBidi"/>
          <w:color w:val="4D4D4F" w:themeColor="accent4"/>
          <w:lang w:eastAsia="ja-JP"/>
        </w:rPr>
        <w:t>in teaching and learning.</w:t>
      </w:r>
      <w:r w:rsidR="003B5257">
        <w:rPr>
          <w:rFonts w:asciiTheme="majorHAnsi" w:eastAsia="Times New Roman" w:hAnsiTheme="majorHAnsi" w:cstheme="majorBidi"/>
          <w:color w:val="4D4D4F" w:themeColor="accent4"/>
          <w:lang w:eastAsia="ja-JP"/>
        </w:rPr>
        <w:t xml:space="preserve">  </w:t>
      </w:r>
      <w:r w:rsidR="003E674A">
        <w:rPr>
          <w:rFonts w:asciiTheme="majorHAnsi" w:eastAsia="Times New Roman" w:hAnsiTheme="majorHAnsi" w:cstheme="majorBidi"/>
          <w:color w:val="4D4D4F" w:themeColor="accent4"/>
          <w:lang w:eastAsia="ja-JP"/>
        </w:rPr>
        <w:t xml:space="preserve">The adoption and use of AI </w:t>
      </w:r>
      <w:r w:rsidR="005D1E43">
        <w:rPr>
          <w:rFonts w:asciiTheme="majorHAnsi" w:eastAsia="Times New Roman" w:hAnsiTheme="majorHAnsi" w:cstheme="majorBidi"/>
          <w:color w:val="4D4D4F" w:themeColor="accent4"/>
          <w:lang w:eastAsia="ja-JP"/>
        </w:rPr>
        <w:t>with respect to</w:t>
      </w:r>
      <w:r w:rsidR="00335144">
        <w:rPr>
          <w:rFonts w:asciiTheme="majorHAnsi" w:eastAsia="Times New Roman" w:hAnsiTheme="majorHAnsi" w:cstheme="majorBidi"/>
          <w:color w:val="4D4D4F" w:themeColor="accent4"/>
          <w:lang w:eastAsia="ja-JP"/>
        </w:rPr>
        <w:t xml:space="preserve"> </w:t>
      </w:r>
      <w:r w:rsidR="005D1E43">
        <w:rPr>
          <w:rFonts w:asciiTheme="majorHAnsi" w:eastAsia="Times New Roman" w:hAnsiTheme="majorHAnsi" w:cstheme="majorBidi"/>
          <w:color w:val="4D4D4F" w:themeColor="accent4"/>
          <w:lang w:eastAsia="ja-JP"/>
        </w:rPr>
        <w:t xml:space="preserve">administrative and service areas </w:t>
      </w:r>
      <w:r w:rsidR="00335144">
        <w:rPr>
          <w:rFonts w:asciiTheme="majorHAnsi" w:eastAsia="Times New Roman" w:hAnsiTheme="majorHAnsi" w:cstheme="majorBidi"/>
          <w:color w:val="4D4D4F" w:themeColor="accent4"/>
          <w:lang w:eastAsia="ja-JP"/>
        </w:rPr>
        <w:t xml:space="preserve">of the university are considered </w:t>
      </w:r>
      <w:r w:rsidR="0040651A">
        <w:rPr>
          <w:rFonts w:asciiTheme="majorHAnsi" w:eastAsia="Times New Roman" w:hAnsiTheme="majorHAnsi" w:cstheme="majorBidi"/>
          <w:color w:val="4D4D4F" w:themeColor="accent4"/>
          <w:lang w:eastAsia="ja-JP"/>
        </w:rPr>
        <w:t>outside the</w:t>
      </w:r>
      <w:r w:rsidR="00335144">
        <w:rPr>
          <w:rFonts w:asciiTheme="majorHAnsi" w:eastAsia="Times New Roman" w:hAnsiTheme="majorHAnsi" w:cstheme="majorBidi"/>
          <w:color w:val="4D4D4F" w:themeColor="accent4"/>
          <w:lang w:eastAsia="ja-JP"/>
        </w:rPr>
        <w:t xml:space="preserve"> scope</w:t>
      </w:r>
      <w:r w:rsidR="0040651A">
        <w:rPr>
          <w:rFonts w:asciiTheme="majorHAnsi" w:eastAsia="Times New Roman" w:hAnsiTheme="majorHAnsi" w:cstheme="majorBidi"/>
          <w:color w:val="4D4D4F" w:themeColor="accent4"/>
          <w:lang w:eastAsia="ja-JP"/>
        </w:rPr>
        <w:t xml:space="preserve"> of this document.</w:t>
      </w:r>
    </w:p>
    <w:p w14:paraId="29632377" w14:textId="7DF679D6" w:rsidR="00477D57" w:rsidRPr="00EC4658" w:rsidRDefault="004D3973" w:rsidP="00A519B2">
      <w:pPr>
        <w:pStyle w:val="paragraph"/>
        <w:textAlignment w:val="baseline"/>
        <w:rPr>
          <w:rStyle w:val="normaltextrun"/>
          <w:rFonts w:ascii="Arial" w:hAnsi="Arial" w:cs="Arial"/>
          <w:b/>
          <w:bCs/>
          <w:color w:val="002060"/>
        </w:rPr>
      </w:pPr>
      <w:r>
        <w:rPr>
          <w:rStyle w:val="normaltextrun"/>
          <w:rFonts w:ascii="Arial" w:hAnsi="Arial" w:cs="Arial"/>
          <w:b/>
          <w:bCs/>
          <w:color w:val="002060"/>
        </w:rPr>
        <w:t>Definitions</w:t>
      </w:r>
    </w:p>
    <w:tbl>
      <w:tblPr>
        <w:tblW w:w="10490" w:type="dxa"/>
        <w:tblInd w:w="13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80"/>
        <w:gridCol w:w="8810"/>
      </w:tblGrid>
      <w:tr w:rsidR="00F528F1" w:rsidRPr="00794C07" w14:paraId="63F44336" w14:textId="77777777" w:rsidTr="00820C38">
        <w:trPr>
          <w:trHeight w:val="9"/>
        </w:trPr>
        <w:tc>
          <w:tcPr>
            <w:tcW w:w="1680" w:type="dxa"/>
            <w:tcBorders>
              <w:top w:val="single" w:sz="6" w:space="0" w:color="auto"/>
              <w:left w:val="single" w:sz="6" w:space="0" w:color="auto"/>
              <w:bottom w:val="single" w:sz="4" w:space="0" w:color="auto"/>
              <w:right w:val="single" w:sz="6" w:space="0" w:color="auto"/>
            </w:tcBorders>
            <w:shd w:val="clear" w:color="auto" w:fill="041243" w:themeFill="accent3"/>
            <w:vAlign w:val="center"/>
            <w:hideMark/>
          </w:tcPr>
          <w:p w14:paraId="2525157F" w14:textId="2C58C08A" w:rsidR="00F528F1" w:rsidRPr="00794C07" w:rsidRDefault="00F528F1" w:rsidP="00EC4658">
            <w:pPr>
              <w:spacing w:before="100" w:beforeAutospacing="1" w:after="100" w:afterAutospacing="1"/>
              <w:ind w:left="720" w:right="-231" w:hanging="554"/>
              <w:textAlignment w:val="baseline"/>
              <w:rPr>
                <w:rFonts w:ascii="Times New Roman" w:eastAsia="Times New Roman" w:hAnsi="Times New Roman" w:cs="Times New Roman"/>
                <w:b/>
                <w:bCs/>
                <w:color w:val="4D4D4F"/>
                <w:sz w:val="24"/>
                <w:szCs w:val="24"/>
                <w:lang w:eastAsia="ja-JP"/>
              </w:rPr>
            </w:pPr>
            <w:r>
              <w:rPr>
                <w:rFonts w:ascii="Arial" w:eastAsia="Times New Roman" w:hAnsi="Arial" w:cs="Arial"/>
                <w:b/>
                <w:bCs/>
                <w:color w:val="FFFFFF"/>
                <w:szCs w:val="20"/>
                <w:lang w:eastAsia="ja-JP"/>
              </w:rPr>
              <w:t>Term</w:t>
            </w:r>
          </w:p>
        </w:tc>
        <w:tc>
          <w:tcPr>
            <w:tcW w:w="8810" w:type="dxa"/>
            <w:tcBorders>
              <w:top w:val="single" w:sz="6" w:space="0" w:color="auto"/>
              <w:left w:val="nil"/>
              <w:bottom w:val="single" w:sz="4" w:space="0" w:color="auto"/>
              <w:right w:val="single" w:sz="6" w:space="0" w:color="auto"/>
            </w:tcBorders>
            <w:shd w:val="clear" w:color="auto" w:fill="041243" w:themeFill="accent3"/>
            <w:vAlign w:val="center"/>
            <w:hideMark/>
          </w:tcPr>
          <w:p w14:paraId="1AB67006" w14:textId="28433F06" w:rsidR="00F528F1" w:rsidRPr="00794C07" w:rsidRDefault="00F528F1" w:rsidP="00E00E41">
            <w:pPr>
              <w:spacing w:before="100" w:beforeAutospacing="1" w:after="100" w:afterAutospacing="1"/>
              <w:ind w:left="720"/>
              <w:textAlignment w:val="baseline"/>
              <w:rPr>
                <w:rFonts w:ascii="Arial" w:eastAsia="Times New Roman" w:hAnsi="Arial" w:cs="Arial"/>
                <w:b/>
                <w:bCs/>
                <w:color w:val="FFFFFF"/>
                <w:szCs w:val="20"/>
                <w:lang w:eastAsia="ja-JP"/>
              </w:rPr>
            </w:pPr>
            <w:r>
              <w:rPr>
                <w:rFonts w:ascii="Arial" w:eastAsia="Times New Roman" w:hAnsi="Arial" w:cs="Arial"/>
                <w:b/>
                <w:bCs/>
                <w:color w:val="FFFFFF"/>
                <w:szCs w:val="20"/>
                <w:lang w:eastAsia="ja-JP"/>
              </w:rPr>
              <w:t>Description</w:t>
            </w:r>
          </w:p>
        </w:tc>
      </w:tr>
      <w:tr w:rsidR="00F528F1" w:rsidRPr="00794C07" w14:paraId="35D62C5F" w14:textId="77777777" w:rsidTr="00820C38">
        <w:trPr>
          <w:trHeight w:val="429"/>
        </w:trPr>
        <w:tc>
          <w:tcPr>
            <w:tcW w:w="1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CC34ED4" w14:textId="728FFB59" w:rsidR="00F528F1" w:rsidRPr="004C04DC" w:rsidRDefault="00F528F1" w:rsidP="004C04DC">
            <w:pPr>
              <w:rPr>
                <w:b/>
                <w:bCs/>
                <w:color w:val="auto"/>
              </w:rPr>
            </w:pPr>
            <w:r w:rsidRPr="004C04DC">
              <w:rPr>
                <w:b/>
                <w:bCs/>
                <w:color w:val="auto"/>
              </w:rPr>
              <w:t>AI</w:t>
            </w:r>
          </w:p>
        </w:tc>
        <w:tc>
          <w:tcPr>
            <w:tcW w:w="8810" w:type="dxa"/>
            <w:tcBorders>
              <w:top w:val="single" w:sz="4" w:space="0" w:color="auto"/>
              <w:left w:val="single" w:sz="4" w:space="0" w:color="auto"/>
              <w:bottom w:val="single" w:sz="4" w:space="0" w:color="auto"/>
              <w:right w:val="single" w:sz="4" w:space="0" w:color="auto"/>
            </w:tcBorders>
            <w:shd w:val="clear" w:color="auto" w:fill="auto"/>
            <w:hideMark/>
          </w:tcPr>
          <w:p w14:paraId="32710B95" w14:textId="699ABB5D" w:rsidR="00F528F1" w:rsidRPr="004C04DC" w:rsidRDefault="0011592A" w:rsidP="004C04DC">
            <w:r w:rsidRPr="004C04DC">
              <w:t>Artificial Intelligence – Machines capable of performing tasks normally requiring human intelligence</w:t>
            </w:r>
            <w:r w:rsidR="00831699" w:rsidRPr="004C04DC">
              <w:t>.</w:t>
            </w:r>
          </w:p>
        </w:tc>
      </w:tr>
      <w:tr w:rsidR="00F528F1" w:rsidRPr="00794C07" w14:paraId="4AE0096E" w14:textId="77777777" w:rsidTr="00820C38">
        <w:trPr>
          <w:trHeight w:val="429"/>
        </w:trPr>
        <w:tc>
          <w:tcPr>
            <w:tcW w:w="1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C53B6F" w14:textId="716D000E" w:rsidR="00F528F1" w:rsidRPr="004C04DC" w:rsidRDefault="00C545AF" w:rsidP="004C04DC">
            <w:pPr>
              <w:rPr>
                <w:b/>
                <w:bCs/>
                <w:color w:val="auto"/>
              </w:rPr>
            </w:pPr>
            <w:r w:rsidRPr="004C04DC">
              <w:rPr>
                <w:b/>
                <w:bCs/>
                <w:color w:val="auto"/>
              </w:rPr>
              <w:t>GenAI</w:t>
            </w:r>
          </w:p>
        </w:tc>
        <w:tc>
          <w:tcPr>
            <w:tcW w:w="8810" w:type="dxa"/>
            <w:tcBorders>
              <w:top w:val="single" w:sz="4" w:space="0" w:color="auto"/>
              <w:left w:val="single" w:sz="4" w:space="0" w:color="auto"/>
              <w:bottom w:val="single" w:sz="4" w:space="0" w:color="auto"/>
              <w:right w:val="single" w:sz="4" w:space="0" w:color="auto"/>
            </w:tcBorders>
            <w:shd w:val="clear" w:color="auto" w:fill="auto"/>
          </w:tcPr>
          <w:p w14:paraId="5F43E61F" w14:textId="6084BFBF" w:rsidR="00F528F1" w:rsidRPr="004C04DC" w:rsidRDefault="00F528F1" w:rsidP="004C04DC">
            <w:r w:rsidRPr="004C04DC">
              <w:t xml:space="preserve"> </w:t>
            </w:r>
            <w:r w:rsidR="005F50F7" w:rsidRPr="004C04DC">
              <w:t>Generative Artificial Intelligence which creates new and novel output to natural language input, eg. ChatpGPT, DALL·E 2 etc.</w:t>
            </w:r>
          </w:p>
        </w:tc>
      </w:tr>
      <w:tr w:rsidR="005F50F7" w:rsidRPr="00794C07" w14:paraId="65E0567D" w14:textId="77777777" w:rsidTr="00820C38">
        <w:trPr>
          <w:trHeight w:val="429"/>
        </w:trPr>
        <w:tc>
          <w:tcPr>
            <w:tcW w:w="1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7BBCEF" w14:textId="1239AD62" w:rsidR="005F50F7" w:rsidRPr="004C04DC" w:rsidRDefault="001F62B0" w:rsidP="004C04DC">
            <w:pPr>
              <w:rPr>
                <w:b/>
                <w:bCs/>
                <w:color w:val="auto"/>
              </w:rPr>
            </w:pPr>
            <w:r w:rsidRPr="004C04DC">
              <w:rPr>
                <w:b/>
                <w:bCs/>
                <w:color w:val="auto"/>
              </w:rPr>
              <w:t>Hallucination</w:t>
            </w:r>
          </w:p>
        </w:tc>
        <w:tc>
          <w:tcPr>
            <w:tcW w:w="8810" w:type="dxa"/>
            <w:tcBorders>
              <w:top w:val="single" w:sz="4" w:space="0" w:color="auto"/>
              <w:left w:val="single" w:sz="4" w:space="0" w:color="auto"/>
              <w:bottom w:val="single" w:sz="4" w:space="0" w:color="auto"/>
              <w:right w:val="single" w:sz="4" w:space="0" w:color="auto"/>
            </w:tcBorders>
            <w:shd w:val="clear" w:color="auto" w:fill="auto"/>
          </w:tcPr>
          <w:p w14:paraId="750BEF18" w14:textId="57C29627" w:rsidR="005F50F7" w:rsidRPr="004C04DC" w:rsidRDefault="00B44BD7" w:rsidP="004C04DC">
            <w:r w:rsidRPr="004C04DC">
              <w:t>A response created by Generative Artificial Intelligence that, whilst presented as fact, is a fabrication</w:t>
            </w:r>
            <w:r w:rsidR="00831699" w:rsidRPr="004C04DC">
              <w:t>.</w:t>
            </w:r>
          </w:p>
        </w:tc>
      </w:tr>
      <w:tr w:rsidR="00B44BD7" w:rsidRPr="00794C07" w14:paraId="4FEAE6AB" w14:textId="77777777" w:rsidTr="00820C38">
        <w:trPr>
          <w:trHeight w:val="429"/>
        </w:trPr>
        <w:tc>
          <w:tcPr>
            <w:tcW w:w="1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AD4615" w14:textId="13DA4280" w:rsidR="00B44BD7" w:rsidRPr="004C04DC" w:rsidRDefault="00535614" w:rsidP="004C04DC">
            <w:pPr>
              <w:rPr>
                <w:b/>
                <w:bCs/>
                <w:color w:val="auto"/>
              </w:rPr>
            </w:pPr>
            <w:r w:rsidRPr="004C04DC">
              <w:rPr>
                <w:b/>
                <w:bCs/>
                <w:color w:val="auto"/>
              </w:rPr>
              <w:t>LLM</w:t>
            </w:r>
          </w:p>
        </w:tc>
        <w:tc>
          <w:tcPr>
            <w:tcW w:w="8810" w:type="dxa"/>
            <w:tcBorders>
              <w:top w:val="single" w:sz="4" w:space="0" w:color="auto"/>
              <w:left w:val="single" w:sz="4" w:space="0" w:color="auto"/>
              <w:bottom w:val="single" w:sz="4" w:space="0" w:color="auto"/>
              <w:right w:val="single" w:sz="4" w:space="0" w:color="auto"/>
            </w:tcBorders>
            <w:shd w:val="clear" w:color="auto" w:fill="auto"/>
          </w:tcPr>
          <w:p w14:paraId="55664827" w14:textId="461AC92B" w:rsidR="00B44BD7" w:rsidRPr="004C04DC" w:rsidRDefault="00477D57" w:rsidP="004C04DC">
            <w:r w:rsidRPr="004C04DC">
              <w:t>Large Language Model – neural network trained on multitudes of parameters sourced from vast amounts of training data, often scraped from the internet</w:t>
            </w:r>
            <w:r w:rsidR="005B7AA6" w:rsidRPr="004C04DC">
              <w:t>.</w:t>
            </w:r>
          </w:p>
        </w:tc>
      </w:tr>
      <w:tr w:rsidR="000507CB" w:rsidRPr="00794C07" w14:paraId="36446829" w14:textId="77777777" w:rsidTr="00820C38">
        <w:trPr>
          <w:trHeight w:val="429"/>
        </w:trPr>
        <w:tc>
          <w:tcPr>
            <w:tcW w:w="1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53937F" w14:textId="6A572B59" w:rsidR="000507CB" w:rsidRPr="004C04DC" w:rsidRDefault="000507CB" w:rsidP="004C04DC">
            <w:pPr>
              <w:rPr>
                <w:b/>
                <w:bCs/>
                <w:color w:val="auto"/>
              </w:rPr>
            </w:pPr>
            <w:r>
              <w:rPr>
                <w:b/>
                <w:bCs/>
                <w:color w:val="auto"/>
              </w:rPr>
              <w:t>Prompt Crafting/ Engineering</w:t>
            </w:r>
          </w:p>
        </w:tc>
        <w:tc>
          <w:tcPr>
            <w:tcW w:w="8810" w:type="dxa"/>
            <w:tcBorders>
              <w:top w:val="single" w:sz="4" w:space="0" w:color="auto"/>
              <w:left w:val="single" w:sz="4" w:space="0" w:color="auto"/>
              <w:bottom w:val="single" w:sz="4" w:space="0" w:color="auto"/>
              <w:right w:val="single" w:sz="4" w:space="0" w:color="auto"/>
            </w:tcBorders>
            <w:shd w:val="clear" w:color="auto" w:fill="auto"/>
          </w:tcPr>
          <w:p w14:paraId="4A4E3B43" w14:textId="78215EF2" w:rsidR="000507CB" w:rsidRPr="004C04DC" w:rsidRDefault="00C0061D" w:rsidP="004C04DC">
            <w:r>
              <w:t>The process of creating a clear and concise statement</w:t>
            </w:r>
            <w:r w:rsidR="004D6B35">
              <w:t>(s)</w:t>
            </w:r>
            <w:r>
              <w:t xml:space="preserve"> </w:t>
            </w:r>
            <w:r w:rsidR="007152D0">
              <w:t>for use with</w:t>
            </w:r>
            <w:r w:rsidR="002B14D1">
              <w:t xml:space="preserve"> Generative AI in order to </w:t>
            </w:r>
            <w:r w:rsidR="004D6B35">
              <w:t>garner the best possible response.</w:t>
            </w:r>
          </w:p>
        </w:tc>
      </w:tr>
    </w:tbl>
    <w:p w14:paraId="2EC46D6E" w14:textId="02E3CD16" w:rsidR="004C4ABA" w:rsidRPr="004C4ABA" w:rsidRDefault="006A2E86" w:rsidP="004C04DC">
      <w:pPr>
        <w:pStyle w:val="paragraph"/>
        <w:numPr>
          <w:ilvl w:val="0"/>
          <w:numId w:val="39"/>
        </w:numPr>
        <w:textAlignment w:val="baseline"/>
        <w:rPr>
          <w:rFonts w:asciiTheme="majorHAnsi" w:hAnsiTheme="majorHAnsi" w:cstheme="majorBidi"/>
          <w:color w:val="4D4D4F" w:themeColor="accent4"/>
          <w:sz w:val="20"/>
          <w:szCs w:val="20"/>
          <w:lang w:eastAsia="ja-JP"/>
        </w:rPr>
      </w:pPr>
      <w:r>
        <w:rPr>
          <w:rStyle w:val="normaltextrun"/>
          <w:rFonts w:ascii="Arial" w:hAnsi="Arial" w:cs="Arial"/>
          <w:b/>
          <w:bCs/>
          <w:color w:val="002060"/>
        </w:rPr>
        <w:t xml:space="preserve">Advice for </w:t>
      </w:r>
      <w:r w:rsidR="00920482">
        <w:rPr>
          <w:rStyle w:val="normaltextrun"/>
          <w:rFonts w:ascii="Arial" w:hAnsi="Arial" w:cs="Arial"/>
          <w:b/>
          <w:bCs/>
          <w:color w:val="002060"/>
        </w:rPr>
        <w:t>University</w:t>
      </w:r>
      <w:r>
        <w:rPr>
          <w:rStyle w:val="normaltextrun"/>
          <w:rFonts w:ascii="Arial" w:hAnsi="Arial" w:cs="Arial"/>
          <w:b/>
          <w:bCs/>
          <w:color w:val="002060"/>
        </w:rPr>
        <w:t xml:space="preserve"> (As key stakeholder)</w:t>
      </w:r>
    </w:p>
    <w:tbl>
      <w:tblPr>
        <w:tblW w:w="10524" w:type="dxa"/>
        <w:tblInd w:w="10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35"/>
        <w:gridCol w:w="3031"/>
        <w:gridCol w:w="3845"/>
        <w:gridCol w:w="1913"/>
      </w:tblGrid>
      <w:tr w:rsidR="00DE2903" w:rsidRPr="00DB2A70" w14:paraId="279B7750" w14:textId="62D36E2A" w:rsidTr="680F92CD">
        <w:trPr>
          <w:trHeight w:val="20"/>
        </w:trPr>
        <w:tc>
          <w:tcPr>
            <w:tcW w:w="1735" w:type="dxa"/>
            <w:tcBorders>
              <w:top w:val="single" w:sz="6" w:space="0" w:color="auto"/>
              <w:left w:val="single" w:sz="6" w:space="0" w:color="auto"/>
              <w:bottom w:val="single" w:sz="6" w:space="0" w:color="auto"/>
              <w:right w:val="single" w:sz="6" w:space="0" w:color="auto"/>
            </w:tcBorders>
            <w:shd w:val="clear" w:color="auto" w:fill="041243" w:themeFill="accent3"/>
            <w:vAlign w:val="center"/>
            <w:hideMark/>
          </w:tcPr>
          <w:p w14:paraId="44D9AA5F" w14:textId="65B9A8A5" w:rsidR="00DE2903" w:rsidRPr="00DB2A70" w:rsidRDefault="00DE2903" w:rsidP="00DB2A70">
            <w:pPr>
              <w:spacing w:before="100" w:beforeAutospacing="1" w:after="100" w:afterAutospacing="1"/>
              <w:ind w:left="720" w:right="-231" w:hanging="554"/>
              <w:textAlignment w:val="baseline"/>
              <w:rPr>
                <w:rFonts w:ascii="Arial" w:eastAsia="Times New Roman" w:hAnsi="Arial" w:cs="Arial"/>
                <w:b/>
                <w:bCs/>
                <w:color w:val="FFFFFF"/>
                <w:szCs w:val="20"/>
                <w:lang w:eastAsia="ja-JP"/>
              </w:rPr>
            </w:pPr>
            <w:bookmarkStart w:id="2" w:name="_Hlk129856997"/>
            <w:r w:rsidRPr="00DB2A70">
              <w:rPr>
                <w:rFonts w:ascii="Arial" w:eastAsia="Times New Roman" w:hAnsi="Arial" w:cs="Arial"/>
                <w:b/>
                <w:bCs/>
                <w:color w:val="FFFFFF"/>
                <w:szCs w:val="20"/>
                <w:lang w:eastAsia="ja-JP"/>
              </w:rPr>
              <w:t>Focus</w:t>
            </w:r>
          </w:p>
        </w:tc>
        <w:tc>
          <w:tcPr>
            <w:tcW w:w="3031" w:type="dxa"/>
            <w:tcBorders>
              <w:top w:val="single" w:sz="6" w:space="0" w:color="auto"/>
              <w:left w:val="nil"/>
              <w:bottom w:val="single" w:sz="6" w:space="0" w:color="auto"/>
              <w:right w:val="single" w:sz="6" w:space="0" w:color="auto"/>
            </w:tcBorders>
            <w:shd w:val="clear" w:color="auto" w:fill="041243" w:themeFill="accent3"/>
            <w:vAlign w:val="center"/>
            <w:hideMark/>
          </w:tcPr>
          <w:p w14:paraId="6D69D1C1" w14:textId="0E1B626A" w:rsidR="00DE2903" w:rsidRPr="00DB2A70" w:rsidRDefault="00DE2903" w:rsidP="00DB2A70">
            <w:pPr>
              <w:spacing w:before="100" w:beforeAutospacing="1" w:after="100" w:afterAutospacing="1"/>
              <w:ind w:left="720" w:right="-231" w:hanging="554"/>
              <w:textAlignment w:val="baseline"/>
              <w:rPr>
                <w:rFonts w:ascii="Arial" w:eastAsia="Times New Roman" w:hAnsi="Arial" w:cs="Arial"/>
                <w:b/>
                <w:bCs/>
                <w:color w:val="FFFFFF"/>
                <w:szCs w:val="20"/>
                <w:lang w:eastAsia="ja-JP"/>
              </w:rPr>
            </w:pPr>
            <w:r w:rsidRPr="00DB2A70">
              <w:rPr>
                <w:rFonts w:ascii="Arial" w:eastAsia="Times New Roman" w:hAnsi="Arial" w:cs="Arial"/>
                <w:b/>
                <w:bCs/>
                <w:color w:val="FFFFFF"/>
                <w:szCs w:val="20"/>
                <w:lang w:eastAsia="ja-JP"/>
              </w:rPr>
              <w:t>Advice</w:t>
            </w:r>
          </w:p>
        </w:tc>
        <w:tc>
          <w:tcPr>
            <w:tcW w:w="3845" w:type="dxa"/>
            <w:tcBorders>
              <w:top w:val="single" w:sz="6" w:space="0" w:color="auto"/>
              <w:left w:val="nil"/>
              <w:bottom w:val="single" w:sz="6" w:space="0" w:color="auto"/>
              <w:right w:val="single" w:sz="6" w:space="0" w:color="auto"/>
            </w:tcBorders>
            <w:shd w:val="clear" w:color="auto" w:fill="041243" w:themeFill="accent3"/>
            <w:vAlign w:val="center"/>
          </w:tcPr>
          <w:p w14:paraId="5B64EBA6" w14:textId="7EA00CAA" w:rsidR="00DE2903" w:rsidRPr="00DB2A70" w:rsidRDefault="00DE2903" w:rsidP="00DB2A70">
            <w:pPr>
              <w:spacing w:before="100" w:beforeAutospacing="1" w:after="100" w:afterAutospacing="1"/>
              <w:ind w:left="720" w:right="-231" w:hanging="554"/>
              <w:textAlignment w:val="baseline"/>
              <w:rPr>
                <w:rFonts w:ascii="Arial" w:eastAsia="Times New Roman" w:hAnsi="Arial" w:cs="Arial"/>
                <w:b/>
                <w:bCs/>
                <w:color w:val="FFFFFF"/>
                <w:szCs w:val="20"/>
                <w:lang w:eastAsia="ja-JP"/>
              </w:rPr>
            </w:pPr>
          </w:p>
        </w:tc>
        <w:tc>
          <w:tcPr>
            <w:tcW w:w="1913" w:type="dxa"/>
            <w:tcBorders>
              <w:top w:val="single" w:sz="6" w:space="0" w:color="auto"/>
              <w:left w:val="nil"/>
              <w:bottom w:val="single" w:sz="6" w:space="0" w:color="auto"/>
              <w:right w:val="single" w:sz="6" w:space="0" w:color="auto"/>
            </w:tcBorders>
            <w:shd w:val="clear" w:color="auto" w:fill="041243" w:themeFill="accent3"/>
          </w:tcPr>
          <w:p w14:paraId="64361BB2" w14:textId="61563194" w:rsidR="00DE2903" w:rsidRPr="00DB2A70" w:rsidRDefault="00DE2903" w:rsidP="00DB2A70">
            <w:pPr>
              <w:spacing w:before="100" w:beforeAutospacing="1" w:after="100" w:afterAutospacing="1"/>
              <w:ind w:left="720" w:right="-231" w:hanging="554"/>
              <w:textAlignment w:val="baseline"/>
              <w:rPr>
                <w:rFonts w:ascii="Arial" w:eastAsia="Times New Roman" w:hAnsi="Arial" w:cs="Arial"/>
                <w:b/>
                <w:bCs/>
                <w:color w:val="FFFFFF"/>
                <w:szCs w:val="20"/>
                <w:lang w:eastAsia="ja-JP"/>
              </w:rPr>
            </w:pPr>
          </w:p>
        </w:tc>
      </w:tr>
      <w:tr w:rsidR="003568C0" w:rsidRPr="0010767A" w14:paraId="34268418" w14:textId="77777777" w:rsidTr="680F92CD">
        <w:trPr>
          <w:trHeight w:val="424"/>
        </w:trPr>
        <w:tc>
          <w:tcPr>
            <w:tcW w:w="1735" w:type="dxa"/>
            <w:tcBorders>
              <w:top w:val="nil"/>
              <w:left w:val="single" w:sz="6" w:space="0" w:color="auto"/>
              <w:bottom w:val="single" w:sz="6" w:space="0" w:color="auto"/>
              <w:right w:val="single" w:sz="6" w:space="0" w:color="auto"/>
            </w:tcBorders>
            <w:shd w:val="clear" w:color="auto" w:fill="F2F2F2" w:themeFill="background1" w:themeFillShade="F2"/>
            <w:hideMark/>
          </w:tcPr>
          <w:p w14:paraId="57CBC771" w14:textId="5703147A" w:rsidR="003568C0" w:rsidRPr="004C04DC" w:rsidRDefault="003568C0" w:rsidP="0010767A">
            <w:pPr>
              <w:rPr>
                <w:b/>
                <w:bCs/>
                <w:color w:val="auto"/>
              </w:rPr>
            </w:pPr>
            <w:r w:rsidRPr="004C04DC">
              <w:rPr>
                <w:b/>
                <w:bCs/>
                <w:color w:val="auto"/>
              </w:rPr>
              <w:t>Privacy and intellectual property</w:t>
            </w:r>
            <w:r w:rsidR="00B80694">
              <w:rPr>
                <w:b/>
                <w:bCs/>
                <w:color w:val="auto"/>
              </w:rPr>
              <w:t>: Protecting Student Privacy</w:t>
            </w:r>
          </w:p>
        </w:tc>
        <w:tc>
          <w:tcPr>
            <w:tcW w:w="8789" w:type="dxa"/>
            <w:gridSpan w:val="3"/>
            <w:tcBorders>
              <w:top w:val="single" w:sz="6" w:space="0" w:color="auto"/>
              <w:left w:val="nil"/>
              <w:bottom w:val="single" w:sz="6" w:space="0" w:color="auto"/>
              <w:right w:val="single" w:sz="6" w:space="0" w:color="auto"/>
            </w:tcBorders>
            <w:shd w:val="clear" w:color="auto" w:fill="auto"/>
          </w:tcPr>
          <w:p w14:paraId="28CFDE75" w14:textId="39D9FB2A" w:rsidR="003568C0" w:rsidRPr="0010767A" w:rsidRDefault="003568C0" w:rsidP="001E24AD">
            <w:pPr>
              <w:pStyle w:val="ListParagraph"/>
              <w:numPr>
                <w:ilvl w:val="0"/>
                <w:numId w:val="41"/>
              </w:numPr>
            </w:pPr>
            <w:r w:rsidRPr="0010767A">
              <w:t xml:space="preserve">University AI users </w:t>
            </w:r>
            <w:r w:rsidR="00535232">
              <w:t xml:space="preserve">must </w:t>
            </w:r>
            <w:r w:rsidR="001F4061">
              <w:t>conform</w:t>
            </w:r>
            <w:r w:rsidR="00535232">
              <w:t xml:space="preserve"> to the Use of Learning and Teaching Technology Procedure</w:t>
            </w:r>
            <w:r w:rsidR="001F4061">
              <w:t xml:space="preserve"> when adopting </w:t>
            </w:r>
            <w:r w:rsidR="002376AC">
              <w:t>AI technologies for Teaching and Learning activities and Assess</w:t>
            </w:r>
            <w:r w:rsidR="00FF1654">
              <w:t>ment (IM1955)</w:t>
            </w:r>
          </w:p>
          <w:p w14:paraId="49960772" w14:textId="343AC364" w:rsidR="003568C0" w:rsidRPr="0010767A" w:rsidRDefault="005F363A" w:rsidP="001E24AD">
            <w:pPr>
              <w:pStyle w:val="ListParagraph"/>
              <w:numPr>
                <w:ilvl w:val="0"/>
                <w:numId w:val="41"/>
              </w:numPr>
            </w:pPr>
            <w:r>
              <w:t>University</w:t>
            </w:r>
            <w:r w:rsidR="009A576F">
              <w:t xml:space="preserve"> </w:t>
            </w:r>
            <w:r w:rsidR="003568C0" w:rsidRPr="0010767A">
              <w:t xml:space="preserve">AI users </w:t>
            </w:r>
            <w:r w:rsidR="009A576F">
              <w:t xml:space="preserve">must conform to the Acceptable Use of </w:t>
            </w:r>
            <w:r w:rsidR="00336AE7">
              <w:t>Computing and Communication Facilities Policy (IM966)</w:t>
            </w:r>
          </w:p>
          <w:p w14:paraId="43C2FEEC" w14:textId="1622CE89" w:rsidR="003568C0" w:rsidRPr="0010767A" w:rsidRDefault="00A91BF0" w:rsidP="001E24AD">
            <w:pPr>
              <w:pStyle w:val="ListParagraph"/>
              <w:numPr>
                <w:ilvl w:val="0"/>
                <w:numId w:val="41"/>
              </w:numPr>
            </w:pPr>
            <w:r>
              <w:t>University staff must e</w:t>
            </w:r>
            <w:r w:rsidR="003568C0" w:rsidRPr="0010767A">
              <w:t>nsure privacy and intellectual property rights of students are protected in the adopted use of AI technologies in teaching and learning.</w:t>
            </w:r>
            <w:r>
              <w:t xml:space="preserve"> As </w:t>
            </w:r>
            <w:r w:rsidR="009A576F">
              <w:t xml:space="preserve">per the </w:t>
            </w:r>
            <w:r w:rsidR="00117963">
              <w:t>Information Security Policy (IM967)</w:t>
            </w:r>
          </w:p>
        </w:tc>
      </w:tr>
      <w:tr w:rsidR="003568C0" w:rsidRPr="0010767A" w14:paraId="3A741630" w14:textId="77777777" w:rsidTr="680F92CD">
        <w:trPr>
          <w:trHeight w:val="20"/>
        </w:trPr>
        <w:tc>
          <w:tcPr>
            <w:tcW w:w="1735" w:type="dxa"/>
            <w:tcBorders>
              <w:top w:val="nil"/>
              <w:left w:val="single" w:sz="6" w:space="0" w:color="auto"/>
              <w:bottom w:val="single" w:sz="4" w:space="0" w:color="auto"/>
              <w:right w:val="single" w:sz="6" w:space="0" w:color="auto"/>
            </w:tcBorders>
            <w:shd w:val="clear" w:color="auto" w:fill="F2F2F2" w:themeFill="background1" w:themeFillShade="F2"/>
            <w:hideMark/>
          </w:tcPr>
          <w:p w14:paraId="6DB686AB" w14:textId="740DE8DE" w:rsidR="003568C0" w:rsidRPr="004C04DC" w:rsidRDefault="003568C0" w:rsidP="0010767A">
            <w:pPr>
              <w:rPr>
                <w:b/>
                <w:bCs/>
                <w:color w:val="auto"/>
              </w:rPr>
            </w:pPr>
            <w:r w:rsidRPr="004C04DC">
              <w:rPr>
                <w:b/>
                <w:bCs/>
                <w:color w:val="auto"/>
              </w:rPr>
              <w:t>Equity and access</w:t>
            </w:r>
          </w:p>
          <w:p w14:paraId="3C830719" w14:textId="29E8C868" w:rsidR="003568C0" w:rsidRPr="004C04DC" w:rsidRDefault="003568C0" w:rsidP="0010767A">
            <w:pPr>
              <w:rPr>
                <w:b/>
                <w:bCs/>
                <w:color w:val="auto"/>
              </w:rPr>
            </w:pPr>
          </w:p>
        </w:tc>
        <w:tc>
          <w:tcPr>
            <w:tcW w:w="8789" w:type="dxa"/>
            <w:gridSpan w:val="3"/>
            <w:tcBorders>
              <w:top w:val="single" w:sz="6" w:space="0" w:color="auto"/>
              <w:left w:val="nil"/>
              <w:bottom w:val="single" w:sz="4" w:space="0" w:color="auto"/>
              <w:right w:val="single" w:sz="6" w:space="0" w:color="auto"/>
            </w:tcBorders>
            <w:shd w:val="clear" w:color="auto" w:fill="auto"/>
          </w:tcPr>
          <w:p w14:paraId="7BE38405" w14:textId="17CFDAA5" w:rsidR="003568C0" w:rsidRPr="0010767A" w:rsidRDefault="003568C0" w:rsidP="001E24AD">
            <w:pPr>
              <w:pStyle w:val="ListParagraph"/>
              <w:numPr>
                <w:ilvl w:val="0"/>
                <w:numId w:val="41"/>
              </w:numPr>
            </w:pPr>
            <w:r w:rsidRPr="0010767A">
              <w:t xml:space="preserve">Where AI technologies are fee-for-service and there is an expectation for student use as part of their program, the Course Coordinator needs to seek permission and secure University resources from senior Institute leaders, prior to use.  </w:t>
            </w:r>
          </w:p>
        </w:tc>
      </w:tr>
      <w:tr w:rsidR="003568C0" w:rsidRPr="0010767A" w14:paraId="1AFF5C9C" w14:textId="77777777" w:rsidTr="680F92CD">
        <w:trPr>
          <w:trHeight w:val="20"/>
        </w:trPr>
        <w:tc>
          <w:tcPr>
            <w:tcW w:w="17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830D02F" w14:textId="3625EC84" w:rsidR="003568C0" w:rsidRPr="004C04DC" w:rsidRDefault="003568C0" w:rsidP="0010767A">
            <w:pPr>
              <w:rPr>
                <w:b/>
                <w:bCs/>
                <w:color w:val="auto"/>
              </w:rPr>
            </w:pPr>
            <w:r w:rsidRPr="004C04DC">
              <w:rPr>
                <w:b/>
                <w:bCs/>
                <w:color w:val="auto"/>
              </w:rPr>
              <w:t>Maintaining academic integrity</w:t>
            </w:r>
          </w:p>
        </w:tc>
        <w:tc>
          <w:tcPr>
            <w:tcW w:w="8789" w:type="dxa"/>
            <w:gridSpan w:val="3"/>
            <w:tcBorders>
              <w:top w:val="single" w:sz="4" w:space="0" w:color="auto"/>
              <w:left w:val="single" w:sz="4" w:space="0" w:color="auto"/>
              <w:bottom w:val="single" w:sz="4" w:space="0" w:color="auto"/>
              <w:right w:val="single" w:sz="4" w:space="0" w:color="auto"/>
            </w:tcBorders>
            <w:shd w:val="clear" w:color="auto" w:fill="auto"/>
          </w:tcPr>
          <w:p w14:paraId="26851288" w14:textId="1E05D165" w:rsidR="00E54EF3" w:rsidRDefault="005502E6" w:rsidP="00E54EF3">
            <w:pPr>
              <w:pStyle w:val="ListParagraph"/>
              <w:numPr>
                <w:ilvl w:val="0"/>
                <w:numId w:val="41"/>
              </w:numPr>
              <w:rPr>
                <w:rStyle w:val="normaltextrun"/>
                <w:rFonts w:ascii="Arial" w:hAnsi="Arial" w:cs="Arial"/>
                <w:color w:val="002060"/>
              </w:rPr>
            </w:pPr>
            <w:r>
              <w:t>By default</w:t>
            </w:r>
            <w:r w:rsidR="00E54EF3">
              <w:t xml:space="preserve"> </w:t>
            </w:r>
            <w:r w:rsidR="00555570">
              <w:t>Gen</w:t>
            </w:r>
            <w:r w:rsidR="00E54EF3">
              <w:t xml:space="preserve">AI </w:t>
            </w:r>
            <w:r>
              <w:t>may not be used</w:t>
            </w:r>
            <w:r w:rsidR="0023799E">
              <w:t xml:space="preserve"> for assessment</w:t>
            </w:r>
            <w:r w:rsidR="00E54EF3" w:rsidRPr="00C332F5">
              <w:rPr>
                <w:i/>
              </w:rPr>
              <w:t xml:space="preserve"> except </w:t>
            </w:r>
            <w:r w:rsidR="00E54EF3" w:rsidRPr="00C332F5">
              <w:rPr>
                <w:i/>
                <w:iCs/>
              </w:rPr>
              <w:t xml:space="preserve">where </w:t>
            </w:r>
            <w:r w:rsidR="00E54EF3" w:rsidRPr="00C332F5">
              <w:rPr>
                <w:i/>
              </w:rPr>
              <w:t>authorised</w:t>
            </w:r>
            <w:r w:rsidR="00E54EF3">
              <w:t xml:space="preserve">.  </w:t>
            </w:r>
            <w:r w:rsidR="00E54EF3" w:rsidRPr="0011354E">
              <w:t xml:space="preserve"> Authorisation </w:t>
            </w:r>
            <w:r w:rsidR="00E54EF3" w:rsidRPr="0023799E">
              <w:t>of AI use is to be granted at the course level and will be communicated explicitly to students in the course description.</w:t>
            </w:r>
            <w:r w:rsidR="00E54EF3" w:rsidRPr="00C35062">
              <w:rPr>
                <w:rStyle w:val="normaltextrun"/>
                <w:rFonts w:ascii="Arial" w:hAnsi="Arial" w:cs="Arial"/>
                <w:color w:val="002060"/>
              </w:rPr>
              <w:t xml:space="preserve">  </w:t>
            </w:r>
          </w:p>
          <w:p w14:paraId="4754D605" w14:textId="12EB2A9F" w:rsidR="003568C0" w:rsidRPr="0010767A" w:rsidRDefault="00B76304" w:rsidP="003F6F04">
            <w:pPr>
              <w:pStyle w:val="ListParagraph"/>
              <w:numPr>
                <w:ilvl w:val="0"/>
                <w:numId w:val="41"/>
              </w:numPr>
            </w:pPr>
            <w:r w:rsidRPr="2D3EEFFC">
              <w:rPr>
                <w:lang w:eastAsia="ja-JP"/>
              </w:rPr>
              <w:lastRenderedPageBreak/>
              <w:t xml:space="preserve"> </w:t>
            </w:r>
            <w:r w:rsidR="003F6F04" w:rsidRPr="2D3EEFFC">
              <w:rPr>
                <w:lang w:eastAsia="ja-JP"/>
              </w:rPr>
              <w:t>(e.g., Course Description templates to include a field stipulating parameters and considerations for authorised use of A</w:t>
            </w:r>
            <w:r w:rsidR="003F6F04">
              <w:rPr>
                <w:lang w:eastAsia="ja-JP"/>
              </w:rPr>
              <w:t>I to be reviewed prior to each course delivery</w:t>
            </w:r>
            <w:r w:rsidR="003F6F04" w:rsidRPr="2D3EEFFC">
              <w:rPr>
                <w:lang w:eastAsia="ja-JP"/>
              </w:rPr>
              <w:t>).</w:t>
            </w:r>
          </w:p>
        </w:tc>
      </w:tr>
      <w:tr w:rsidR="003568C0" w:rsidRPr="0010767A" w14:paraId="70DDB0F8" w14:textId="77777777" w:rsidTr="680F92CD">
        <w:trPr>
          <w:trHeight w:val="20"/>
        </w:trPr>
        <w:tc>
          <w:tcPr>
            <w:tcW w:w="17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CEF827" w14:textId="67EF5CD1" w:rsidR="003568C0" w:rsidRPr="004C04DC" w:rsidRDefault="003568C0" w:rsidP="0010767A">
            <w:pPr>
              <w:rPr>
                <w:b/>
                <w:bCs/>
                <w:color w:val="auto"/>
              </w:rPr>
            </w:pPr>
            <w:r w:rsidRPr="004C04DC">
              <w:rPr>
                <w:b/>
                <w:bCs/>
                <w:color w:val="auto"/>
              </w:rPr>
              <w:lastRenderedPageBreak/>
              <w:t>Building AI literacy throughout the curriculum</w:t>
            </w:r>
          </w:p>
        </w:tc>
        <w:tc>
          <w:tcPr>
            <w:tcW w:w="8789" w:type="dxa"/>
            <w:gridSpan w:val="3"/>
            <w:tcBorders>
              <w:top w:val="single" w:sz="4" w:space="0" w:color="auto"/>
              <w:left w:val="single" w:sz="4" w:space="0" w:color="auto"/>
              <w:bottom w:val="single" w:sz="4" w:space="0" w:color="auto"/>
              <w:right w:val="single" w:sz="4" w:space="0" w:color="auto"/>
            </w:tcBorders>
            <w:shd w:val="clear" w:color="auto" w:fill="auto"/>
          </w:tcPr>
          <w:p w14:paraId="3144A3C2" w14:textId="77777777" w:rsidR="003568C0" w:rsidRDefault="003568C0" w:rsidP="00B76304">
            <w:pPr>
              <w:pStyle w:val="ListParagraph"/>
              <w:numPr>
                <w:ilvl w:val="0"/>
                <w:numId w:val="41"/>
              </w:numPr>
            </w:pPr>
            <w:r w:rsidRPr="0010767A">
              <w:t xml:space="preserve">Integration of AI literacy into curriculum can be captured as part of FEDTASK (Digital Literacy). This will allow both staff and students to engage with critical analysis skills including recognising and evaluating the limitations of AI enabled tools. </w:t>
            </w:r>
          </w:p>
          <w:p w14:paraId="314B0C50" w14:textId="77777777" w:rsidR="00B76304" w:rsidRDefault="00B76304" w:rsidP="00B76304">
            <w:pPr>
              <w:pStyle w:val="ListParagraph"/>
              <w:numPr>
                <w:ilvl w:val="0"/>
                <w:numId w:val="41"/>
              </w:numPr>
              <w:rPr>
                <w:lang w:eastAsia="ja-JP"/>
              </w:rPr>
            </w:pPr>
            <w:r>
              <w:rPr>
                <w:lang w:eastAsia="ja-JP"/>
              </w:rPr>
              <w:t xml:space="preserve">Where </w:t>
            </w:r>
            <w:r w:rsidRPr="2D3EEFFC">
              <w:rPr>
                <w:lang w:eastAsia="ja-JP"/>
              </w:rPr>
              <w:t xml:space="preserve">AI </w:t>
            </w:r>
            <w:r>
              <w:rPr>
                <w:lang w:eastAsia="ja-JP"/>
              </w:rPr>
              <w:t xml:space="preserve">is permitted it </w:t>
            </w:r>
            <w:r w:rsidRPr="2D3EEFFC">
              <w:rPr>
                <w:lang w:eastAsia="ja-JP"/>
              </w:rPr>
              <w:t>is likely to impact the expectations</w:t>
            </w:r>
            <w:r>
              <w:rPr>
                <w:lang w:eastAsia="ja-JP"/>
              </w:rPr>
              <w:t xml:space="preserve"> made</w:t>
            </w:r>
            <w:r w:rsidRPr="2D3EEFFC">
              <w:rPr>
                <w:lang w:eastAsia="ja-JP"/>
              </w:rPr>
              <w:t xml:space="preserve"> of students to demonstrate learning or attainment of learning at various stages of their studies. Regular review of learning outcomes is required to ensure that learning and assessment is focused on the domains of learning frameworks not readily performed by AI.</w:t>
            </w:r>
          </w:p>
          <w:p w14:paraId="2E709C08" w14:textId="32E4180A" w:rsidR="00B76304" w:rsidRPr="0010767A" w:rsidRDefault="00B76304" w:rsidP="00B76304">
            <w:pPr>
              <w:pStyle w:val="ListParagraph"/>
              <w:numPr>
                <w:ilvl w:val="0"/>
                <w:numId w:val="41"/>
              </w:numPr>
            </w:pPr>
            <w:r w:rsidRPr="2D3EEFFC">
              <w:rPr>
                <w:lang w:eastAsia="ja-JP"/>
              </w:rPr>
              <w:t xml:space="preserve">AI protocols integrated in curriculum </w:t>
            </w:r>
            <w:r>
              <w:rPr>
                <w:lang w:eastAsia="ja-JP"/>
              </w:rPr>
              <w:t xml:space="preserve">and </w:t>
            </w:r>
            <w:r w:rsidRPr="2D3EEFFC">
              <w:rPr>
                <w:lang w:eastAsia="ja-JP"/>
              </w:rPr>
              <w:t xml:space="preserve">quality assurance and curriculum management processes </w:t>
            </w:r>
          </w:p>
        </w:tc>
      </w:tr>
      <w:tr w:rsidR="003568C0" w:rsidRPr="0010767A" w14:paraId="14C83E06" w14:textId="77777777" w:rsidTr="680F92CD">
        <w:trPr>
          <w:trHeight w:val="20"/>
        </w:trPr>
        <w:tc>
          <w:tcPr>
            <w:tcW w:w="17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3E4D9F" w14:textId="7F1BFD5B" w:rsidR="003568C0" w:rsidRPr="004C04DC" w:rsidRDefault="003568C0" w:rsidP="0010767A">
            <w:pPr>
              <w:rPr>
                <w:b/>
                <w:bCs/>
                <w:color w:val="auto"/>
              </w:rPr>
            </w:pPr>
            <w:r w:rsidRPr="004C04DC">
              <w:rPr>
                <w:b/>
                <w:bCs/>
                <w:color w:val="auto"/>
              </w:rPr>
              <w:t>Procedures guiding authorise use</w:t>
            </w:r>
            <w:r w:rsidR="00966ACB" w:rsidRPr="004C04DC">
              <w:rPr>
                <w:b/>
                <w:bCs/>
                <w:color w:val="auto"/>
              </w:rPr>
              <w:t xml:space="preserve"> of AI</w:t>
            </w:r>
          </w:p>
        </w:tc>
        <w:tc>
          <w:tcPr>
            <w:tcW w:w="8789" w:type="dxa"/>
            <w:gridSpan w:val="3"/>
            <w:tcBorders>
              <w:top w:val="single" w:sz="4" w:space="0" w:color="auto"/>
              <w:left w:val="single" w:sz="4" w:space="0" w:color="auto"/>
              <w:bottom w:val="single" w:sz="4" w:space="0" w:color="auto"/>
              <w:right w:val="single" w:sz="4" w:space="0" w:color="auto"/>
            </w:tcBorders>
            <w:shd w:val="clear" w:color="auto" w:fill="auto"/>
          </w:tcPr>
          <w:p w14:paraId="65ED0B81" w14:textId="3372B20D" w:rsidR="003568C0" w:rsidRPr="0010767A" w:rsidRDefault="003568C0" w:rsidP="001E24AD">
            <w:pPr>
              <w:pStyle w:val="ListParagraph"/>
              <w:numPr>
                <w:ilvl w:val="0"/>
                <w:numId w:val="41"/>
              </w:numPr>
            </w:pPr>
            <w:r w:rsidRPr="0010767A">
              <w:t xml:space="preserve">The Academic Misconduct Procedure describes authorised use of AI for course work and assessment where appropriate. </w:t>
            </w:r>
            <w:r w:rsidR="0010767A" w:rsidRPr="0010767A">
              <w:t>Authorized</w:t>
            </w:r>
            <w:r w:rsidRPr="0010767A">
              <w:t xml:space="preserve"> use of AI is recommended to be the domain of Program and Course Coordinators</w:t>
            </w:r>
            <w:r w:rsidR="00A41F3F">
              <w:t xml:space="preserve"> and </w:t>
            </w:r>
            <w:r w:rsidR="00A41F3F" w:rsidRPr="004137B4">
              <w:t xml:space="preserve">should be stipulated and communicated to students within the Course Description (as part of learning, teaching and assessment details). </w:t>
            </w:r>
          </w:p>
        </w:tc>
      </w:tr>
      <w:tr w:rsidR="003568C0" w:rsidRPr="0010767A" w14:paraId="0CDFC715" w14:textId="77777777" w:rsidTr="680F92CD">
        <w:trPr>
          <w:trHeight w:val="20"/>
        </w:trPr>
        <w:tc>
          <w:tcPr>
            <w:tcW w:w="17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84C70C" w14:textId="2DBC5C06" w:rsidR="003568C0" w:rsidRPr="004C04DC" w:rsidRDefault="00C40B34" w:rsidP="0010767A">
            <w:pPr>
              <w:rPr>
                <w:b/>
                <w:bCs/>
                <w:color w:val="auto"/>
              </w:rPr>
            </w:pPr>
            <w:r w:rsidRPr="004C04DC">
              <w:rPr>
                <w:b/>
                <w:bCs/>
                <w:color w:val="auto"/>
              </w:rPr>
              <w:t>University wide</w:t>
            </w:r>
            <w:r w:rsidR="00A65270">
              <w:rPr>
                <w:b/>
                <w:bCs/>
                <w:color w:val="auto"/>
              </w:rPr>
              <w:t>-a</w:t>
            </w:r>
            <w:r w:rsidRPr="004C04DC">
              <w:rPr>
                <w:b/>
                <w:bCs/>
                <w:color w:val="auto"/>
              </w:rPr>
              <w:t xml:space="preserve">pproach towards enhanced assessment design </w:t>
            </w:r>
          </w:p>
        </w:tc>
        <w:tc>
          <w:tcPr>
            <w:tcW w:w="8789" w:type="dxa"/>
            <w:gridSpan w:val="3"/>
            <w:tcBorders>
              <w:top w:val="single" w:sz="4" w:space="0" w:color="auto"/>
              <w:left w:val="single" w:sz="4" w:space="0" w:color="auto"/>
              <w:bottom w:val="single" w:sz="4" w:space="0" w:color="auto"/>
              <w:right w:val="single" w:sz="4" w:space="0" w:color="auto"/>
            </w:tcBorders>
            <w:shd w:val="clear" w:color="auto" w:fill="auto"/>
          </w:tcPr>
          <w:p w14:paraId="5D62560B" w14:textId="7D8165FB" w:rsidR="003568C0" w:rsidRPr="0010767A" w:rsidRDefault="003568C0" w:rsidP="001E24AD">
            <w:pPr>
              <w:pStyle w:val="ListParagraph"/>
              <w:numPr>
                <w:ilvl w:val="0"/>
                <w:numId w:val="41"/>
              </w:numPr>
            </w:pPr>
            <w:r w:rsidRPr="0010767A">
              <w:t xml:space="preserve">AI is likely to impact the expectations we make of students to demonstrate learning or attainment of learning at various stages of their studies.  </w:t>
            </w:r>
            <w:r w:rsidR="001160A8">
              <w:t>All staff are encouraged to r</w:t>
            </w:r>
            <w:r w:rsidRPr="0010767A">
              <w:t xml:space="preserve">eview learning outcomes </w:t>
            </w:r>
            <w:r w:rsidR="001160A8">
              <w:t xml:space="preserve">aligned to </w:t>
            </w:r>
            <w:r w:rsidRPr="0010767A">
              <w:t>learning and assessment</w:t>
            </w:r>
            <w:r w:rsidR="001160A8">
              <w:t xml:space="preserve"> and re-imagine these towards B</w:t>
            </w:r>
            <w:r w:rsidRPr="0010767A">
              <w:t xml:space="preserve">loom’s taxonomy </w:t>
            </w:r>
            <w:r w:rsidR="001160A8">
              <w:t xml:space="preserve">domains, </w:t>
            </w:r>
            <w:r w:rsidRPr="0010767A">
              <w:t>not readily performed by AI.</w:t>
            </w:r>
          </w:p>
          <w:p w14:paraId="0C78DC04" w14:textId="659B0CC7" w:rsidR="003568C0" w:rsidRPr="0010767A" w:rsidRDefault="008664D4" w:rsidP="001E24AD">
            <w:pPr>
              <w:pStyle w:val="ListParagraph"/>
              <w:numPr>
                <w:ilvl w:val="0"/>
                <w:numId w:val="41"/>
              </w:numPr>
            </w:pPr>
            <w:r>
              <w:t xml:space="preserve">It is important to ensure that there is clear communication regarding the use of artificiant intelligence as part of assessment practices. </w:t>
            </w:r>
            <w:r w:rsidR="00657951">
              <w:t xml:space="preserve">Authorised use and limits of use, need to be </w:t>
            </w:r>
            <w:r>
              <w:t xml:space="preserve">clearly </w:t>
            </w:r>
            <w:r w:rsidR="6663ED96">
              <w:t xml:space="preserve">stipulated and communicated to students within the Course Description (as part of learning, teaching and assessment details). </w:t>
            </w:r>
          </w:p>
        </w:tc>
      </w:tr>
    </w:tbl>
    <w:bookmarkEnd w:id="2"/>
    <w:p w14:paraId="5DDF3D7A" w14:textId="5A204FEC" w:rsidR="00794C07" w:rsidRPr="002A68AC" w:rsidRDefault="00112C10" w:rsidP="00D30BDC">
      <w:pPr>
        <w:pStyle w:val="paragraph"/>
        <w:numPr>
          <w:ilvl w:val="0"/>
          <w:numId w:val="39"/>
        </w:numPr>
        <w:textAlignment w:val="baseline"/>
        <w:rPr>
          <w:rFonts w:asciiTheme="majorHAnsi" w:hAnsiTheme="majorHAnsi" w:cstheme="majorBidi"/>
          <w:color w:val="4D4D4F" w:themeColor="accent4"/>
          <w:sz w:val="20"/>
          <w:szCs w:val="20"/>
          <w:lang w:eastAsia="ja-JP"/>
        </w:rPr>
      </w:pPr>
      <w:r>
        <w:rPr>
          <w:rStyle w:val="normaltextrun"/>
          <w:rFonts w:ascii="Arial" w:hAnsi="Arial" w:cs="Arial"/>
          <w:b/>
          <w:bCs/>
          <w:color w:val="002060"/>
        </w:rPr>
        <w:t xml:space="preserve">Advice for </w:t>
      </w:r>
      <w:r w:rsidR="002A68AC">
        <w:rPr>
          <w:rStyle w:val="normaltextrun"/>
          <w:rFonts w:ascii="Arial" w:hAnsi="Arial" w:cs="Arial"/>
          <w:b/>
          <w:bCs/>
          <w:color w:val="002060"/>
        </w:rPr>
        <w:t>Staff</w:t>
      </w:r>
      <w:r>
        <w:rPr>
          <w:rStyle w:val="normaltextrun"/>
          <w:rFonts w:ascii="Arial" w:hAnsi="Arial" w:cs="Arial"/>
          <w:b/>
          <w:bCs/>
          <w:color w:val="002060"/>
        </w:rPr>
        <w:t xml:space="preserve"> (As key stakeholder)</w:t>
      </w:r>
    </w:p>
    <w:tbl>
      <w:tblPr>
        <w:tblW w:w="10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838"/>
        <w:gridCol w:w="8866"/>
      </w:tblGrid>
      <w:tr w:rsidR="0054625A" w:rsidRPr="00794C07" w14:paraId="50EAE26B" w14:textId="0D6D0741" w:rsidTr="680F92CD">
        <w:trPr>
          <w:trHeight w:val="20"/>
        </w:trPr>
        <w:tc>
          <w:tcPr>
            <w:tcW w:w="1838" w:type="dxa"/>
            <w:shd w:val="clear" w:color="auto" w:fill="041243" w:themeFill="accent3"/>
            <w:vAlign w:val="center"/>
            <w:hideMark/>
          </w:tcPr>
          <w:p w14:paraId="38888503" w14:textId="116A5CFB" w:rsidR="0054625A" w:rsidRPr="00794C07" w:rsidRDefault="0054625A" w:rsidP="0054625A">
            <w:pPr>
              <w:spacing w:before="100" w:beforeAutospacing="1" w:after="100" w:afterAutospacing="1"/>
              <w:jc w:val="center"/>
              <w:textAlignment w:val="baseline"/>
              <w:rPr>
                <w:rFonts w:ascii="Times New Roman" w:eastAsia="Times New Roman" w:hAnsi="Times New Roman" w:cs="Times New Roman"/>
                <w:b/>
                <w:bCs/>
                <w:color w:val="4D4D4F"/>
                <w:sz w:val="24"/>
                <w:szCs w:val="24"/>
                <w:lang w:eastAsia="ja-JP"/>
              </w:rPr>
            </w:pPr>
            <w:r w:rsidRPr="0054625A">
              <w:rPr>
                <w:rFonts w:ascii="Arial" w:eastAsia="Times New Roman" w:hAnsi="Arial" w:cs="Arial"/>
                <w:b/>
                <w:bCs/>
                <w:color w:val="FFFFFF"/>
                <w:szCs w:val="20"/>
                <w:lang w:eastAsia="ja-JP"/>
              </w:rPr>
              <w:t>Focus</w:t>
            </w:r>
          </w:p>
        </w:tc>
        <w:tc>
          <w:tcPr>
            <w:tcW w:w="8866" w:type="dxa"/>
            <w:shd w:val="clear" w:color="auto" w:fill="041243" w:themeFill="accent3"/>
            <w:vAlign w:val="center"/>
            <w:hideMark/>
          </w:tcPr>
          <w:p w14:paraId="2ABBF5DF" w14:textId="745E2B67" w:rsidR="0054625A" w:rsidRPr="00794C07" w:rsidRDefault="00DB5744" w:rsidP="0054625A">
            <w:pPr>
              <w:spacing w:before="100" w:beforeAutospacing="1" w:after="100" w:afterAutospacing="1"/>
              <w:ind w:left="720"/>
              <w:textAlignment w:val="baseline"/>
              <w:rPr>
                <w:rFonts w:ascii="Arial" w:eastAsia="Times New Roman" w:hAnsi="Arial" w:cs="Arial"/>
                <w:b/>
                <w:bCs/>
                <w:color w:val="FFFFFF"/>
                <w:szCs w:val="20"/>
                <w:lang w:eastAsia="ja-JP"/>
              </w:rPr>
            </w:pPr>
            <w:r>
              <w:rPr>
                <w:rFonts w:ascii="Arial" w:eastAsia="Times New Roman" w:hAnsi="Arial" w:cs="Arial"/>
                <w:b/>
                <w:bCs/>
                <w:color w:val="FFFFFF"/>
                <w:szCs w:val="20"/>
                <w:lang w:eastAsia="ja-JP"/>
              </w:rPr>
              <w:t>Advice</w:t>
            </w:r>
          </w:p>
        </w:tc>
      </w:tr>
      <w:tr w:rsidR="0054625A" w:rsidRPr="00794C07" w14:paraId="6524A32F" w14:textId="07D43AC4" w:rsidTr="680F92CD">
        <w:trPr>
          <w:trHeight w:val="810"/>
        </w:trPr>
        <w:tc>
          <w:tcPr>
            <w:tcW w:w="1838" w:type="dxa"/>
            <w:shd w:val="clear" w:color="auto" w:fill="F2F2F2" w:themeFill="background1" w:themeFillShade="F2"/>
            <w:hideMark/>
          </w:tcPr>
          <w:p w14:paraId="4BEDD582" w14:textId="19B33276" w:rsidR="0054625A" w:rsidRPr="00794C07" w:rsidRDefault="002A68AC" w:rsidP="003E4391">
            <w:pPr>
              <w:spacing w:before="100" w:beforeAutospacing="1" w:after="100" w:afterAutospacing="1"/>
              <w:contextualSpacing/>
              <w:textAlignment w:val="baseline"/>
              <w:rPr>
                <w:rFonts w:ascii="Times New Roman" w:eastAsia="Times New Roman" w:hAnsi="Times New Roman" w:cs="Times New Roman"/>
                <w:color w:val="4D4D4F"/>
                <w:sz w:val="24"/>
                <w:szCs w:val="24"/>
                <w:lang w:eastAsia="ja-JP"/>
              </w:rPr>
            </w:pPr>
            <w:r>
              <w:rPr>
                <w:rFonts w:ascii="Arial" w:eastAsia="Times New Roman" w:hAnsi="Arial" w:cs="Arial"/>
                <w:b/>
                <w:bCs/>
                <w:color w:val="002060"/>
                <w:szCs w:val="20"/>
                <w:lang w:eastAsia="ja-JP"/>
              </w:rPr>
              <w:t>Building a</w:t>
            </w:r>
            <w:r w:rsidR="004B6CF1" w:rsidRPr="003E4391">
              <w:rPr>
                <w:rFonts w:ascii="Arial" w:eastAsia="Times New Roman" w:hAnsi="Arial" w:cs="Arial"/>
                <w:b/>
                <w:bCs/>
                <w:color w:val="002060"/>
                <w:szCs w:val="20"/>
                <w:lang w:eastAsia="ja-JP"/>
              </w:rPr>
              <w:t>wareness</w:t>
            </w:r>
            <w:r>
              <w:rPr>
                <w:rFonts w:ascii="Arial" w:eastAsia="Times New Roman" w:hAnsi="Arial" w:cs="Arial"/>
                <w:b/>
                <w:bCs/>
                <w:color w:val="002060"/>
                <w:szCs w:val="20"/>
                <w:lang w:eastAsia="ja-JP"/>
              </w:rPr>
              <w:t xml:space="preserve"> and competency in the use of AI</w:t>
            </w:r>
          </w:p>
        </w:tc>
        <w:tc>
          <w:tcPr>
            <w:tcW w:w="8866" w:type="dxa"/>
            <w:shd w:val="clear" w:color="auto" w:fill="auto"/>
            <w:hideMark/>
          </w:tcPr>
          <w:p w14:paraId="0BDDAC43" w14:textId="77069EF6" w:rsidR="0054625A" w:rsidRDefault="004B6CF1" w:rsidP="004B6CF1">
            <w:pPr>
              <w:pStyle w:val="ListParagraph"/>
              <w:numPr>
                <w:ilvl w:val="0"/>
                <w:numId w:val="34"/>
              </w:numPr>
              <w:spacing w:before="100" w:beforeAutospacing="1" w:after="100" w:afterAutospacing="1"/>
              <w:textAlignment w:val="baseline"/>
              <w:rPr>
                <w:rFonts w:ascii="Arial" w:eastAsia="Times New Roman" w:hAnsi="Arial" w:cs="Arial"/>
                <w:color w:val="4D4D4F"/>
                <w:szCs w:val="20"/>
                <w:lang w:eastAsia="ja-JP"/>
              </w:rPr>
            </w:pPr>
            <w:r>
              <w:rPr>
                <w:rFonts w:ascii="Arial" w:eastAsia="Times New Roman" w:hAnsi="Arial" w:cs="Arial"/>
                <w:color w:val="4D4D4F"/>
                <w:szCs w:val="20"/>
                <w:lang w:eastAsia="ja-JP"/>
              </w:rPr>
              <w:t>Educate on the impacts of Generative Artificial Intelligence</w:t>
            </w:r>
            <w:r w:rsidR="00F90275">
              <w:rPr>
                <w:rFonts w:ascii="Arial" w:eastAsia="Times New Roman" w:hAnsi="Arial" w:cs="Arial"/>
                <w:color w:val="4D4D4F"/>
                <w:szCs w:val="20"/>
                <w:lang w:eastAsia="ja-JP"/>
              </w:rPr>
              <w:t xml:space="preserve"> (GenAI)</w:t>
            </w:r>
            <w:r w:rsidR="00E14287">
              <w:rPr>
                <w:rFonts w:ascii="Arial" w:eastAsia="Times New Roman" w:hAnsi="Arial" w:cs="Arial"/>
                <w:color w:val="4D4D4F"/>
                <w:szCs w:val="20"/>
                <w:lang w:eastAsia="ja-JP"/>
              </w:rPr>
              <w:t xml:space="preserve"> through the following </w:t>
            </w:r>
            <w:r w:rsidR="005F53BC">
              <w:rPr>
                <w:rFonts w:ascii="Arial" w:eastAsia="Times New Roman" w:hAnsi="Arial" w:cs="Arial"/>
                <w:color w:val="4D4D4F"/>
                <w:szCs w:val="20"/>
                <w:lang w:eastAsia="ja-JP"/>
              </w:rPr>
              <w:t>provisions:</w:t>
            </w:r>
          </w:p>
          <w:p w14:paraId="228B8936" w14:textId="0AA3AA78" w:rsidR="005F53BC" w:rsidRDefault="005F53BC" w:rsidP="004B6CF1">
            <w:pPr>
              <w:pStyle w:val="ListParagraph"/>
              <w:numPr>
                <w:ilvl w:val="1"/>
                <w:numId w:val="34"/>
              </w:numPr>
              <w:spacing w:before="100" w:beforeAutospacing="1" w:after="100" w:afterAutospacing="1"/>
              <w:textAlignment w:val="baseline"/>
              <w:rPr>
                <w:rFonts w:ascii="Arial" w:eastAsia="Times New Roman" w:hAnsi="Arial" w:cs="Arial"/>
                <w:color w:val="4D4D4F"/>
                <w:szCs w:val="20"/>
                <w:lang w:eastAsia="ja-JP"/>
              </w:rPr>
            </w:pPr>
            <w:r>
              <w:rPr>
                <w:rFonts w:ascii="Arial" w:eastAsia="Times New Roman" w:hAnsi="Arial" w:cs="Arial"/>
                <w:color w:val="4D4D4F"/>
                <w:szCs w:val="20"/>
                <w:lang w:eastAsia="ja-JP"/>
              </w:rPr>
              <w:t xml:space="preserve">Academic Integrity Forums, Community of Practice, </w:t>
            </w:r>
            <w:r w:rsidR="004B6CF1">
              <w:rPr>
                <w:rFonts w:ascii="Arial" w:eastAsia="Times New Roman" w:hAnsi="Arial" w:cs="Arial"/>
                <w:color w:val="4D4D4F"/>
                <w:szCs w:val="20"/>
                <w:lang w:eastAsia="ja-JP"/>
              </w:rPr>
              <w:t>Workshops</w:t>
            </w:r>
            <w:r>
              <w:rPr>
                <w:rFonts w:ascii="Arial" w:eastAsia="Times New Roman" w:hAnsi="Arial" w:cs="Arial"/>
                <w:color w:val="4D4D4F"/>
                <w:szCs w:val="20"/>
                <w:lang w:eastAsia="ja-JP"/>
              </w:rPr>
              <w:t xml:space="preserve"> etc</w:t>
            </w:r>
          </w:p>
          <w:p w14:paraId="43D0E776" w14:textId="02721F8C" w:rsidR="00652474" w:rsidRPr="004A2CF1" w:rsidRDefault="6BF4836C" w:rsidP="00431669">
            <w:pPr>
              <w:pStyle w:val="ListParagraph"/>
              <w:numPr>
                <w:ilvl w:val="1"/>
                <w:numId w:val="34"/>
              </w:numPr>
              <w:spacing w:before="100" w:beforeAutospacing="1" w:after="100" w:afterAutospacing="1"/>
              <w:textAlignment w:val="baseline"/>
              <w:rPr>
                <w:rFonts w:ascii="Arial" w:eastAsia="Times New Roman" w:hAnsi="Arial" w:cs="Arial"/>
                <w:color w:val="4D4D4F"/>
                <w:lang w:eastAsia="ja-JP"/>
              </w:rPr>
            </w:pPr>
            <w:r w:rsidRPr="680F92CD">
              <w:rPr>
                <w:rFonts w:ascii="Arial" w:eastAsia="Times New Roman" w:hAnsi="Arial" w:cs="Arial"/>
                <w:color w:val="4D4D4E"/>
                <w:lang w:eastAsia="ja-JP"/>
              </w:rPr>
              <w:t xml:space="preserve">Discussions aligned to assessment practices and the link with </w:t>
            </w:r>
            <w:r w:rsidR="00657951">
              <w:rPr>
                <w:rFonts w:ascii="Arial" w:eastAsia="Times New Roman" w:hAnsi="Arial" w:cs="Arial"/>
                <w:color w:val="4D4D4E"/>
                <w:lang w:eastAsia="ja-JP"/>
              </w:rPr>
              <w:t xml:space="preserve">potential </w:t>
            </w:r>
            <w:r w:rsidRPr="680F92CD">
              <w:rPr>
                <w:rFonts w:ascii="Arial" w:eastAsia="Times New Roman" w:hAnsi="Arial" w:cs="Arial"/>
                <w:color w:val="4D4D4E"/>
                <w:lang w:eastAsia="ja-JP"/>
              </w:rPr>
              <w:t>workload</w:t>
            </w:r>
          </w:p>
          <w:p w14:paraId="7CC9E8E0" w14:textId="7373F4D8" w:rsidR="00A30022" w:rsidRDefault="00A30022" w:rsidP="00431669">
            <w:pPr>
              <w:pStyle w:val="ListParagraph"/>
              <w:numPr>
                <w:ilvl w:val="1"/>
                <w:numId w:val="34"/>
              </w:numPr>
              <w:spacing w:before="100" w:beforeAutospacing="1" w:after="100" w:afterAutospacing="1"/>
              <w:textAlignment w:val="baseline"/>
              <w:rPr>
                <w:rFonts w:ascii="Arial" w:eastAsia="Times New Roman" w:hAnsi="Arial" w:cs="Arial"/>
                <w:color w:val="4D4D4F"/>
                <w:szCs w:val="20"/>
                <w:lang w:eastAsia="ja-JP"/>
              </w:rPr>
            </w:pPr>
            <w:r>
              <w:rPr>
                <w:rFonts w:ascii="Arial" w:eastAsia="Times New Roman" w:hAnsi="Arial" w:cs="Arial"/>
                <w:color w:val="4D4D4F"/>
                <w:szCs w:val="20"/>
                <w:lang w:eastAsia="ja-JP"/>
              </w:rPr>
              <w:t xml:space="preserve">May </w:t>
            </w:r>
            <w:r w:rsidR="00431669">
              <w:rPr>
                <w:rFonts w:ascii="Arial" w:eastAsia="Times New Roman" w:hAnsi="Arial" w:cs="Arial"/>
                <w:color w:val="4D4D4F"/>
                <w:szCs w:val="20"/>
                <w:lang w:eastAsia="ja-JP"/>
              </w:rPr>
              <w:t>produce systematic</w:t>
            </w:r>
            <w:r>
              <w:rPr>
                <w:rFonts w:ascii="Arial" w:eastAsia="Times New Roman" w:hAnsi="Arial" w:cs="Arial"/>
                <w:color w:val="4D4D4F"/>
                <w:szCs w:val="20"/>
                <w:lang w:eastAsia="ja-JP"/>
              </w:rPr>
              <w:t xml:space="preserve"> prejudices and bias due to training data</w:t>
            </w:r>
          </w:p>
          <w:p w14:paraId="61A4D9C7" w14:textId="77777777" w:rsidR="00431669" w:rsidRDefault="00805731" w:rsidP="00431669">
            <w:pPr>
              <w:pStyle w:val="ListParagraph"/>
              <w:numPr>
                <w:ilvl w:val="0"/>
                <w:numId w:val="34"/>
              </w:numPr>
              <w:spacing w:before="100" w:beforeAutospacing="1" w:after="100" w:afterAutospacing="1"/>
              <w:textAlignment w:val="baseline"/>
              <w:rPr>
                <w:rFonts w:ascii="Arial" w:eastAsia="Times New Roman" w:hAnsi="Arial" w:cs="Arial"/>
                <w:color w:val="4D4D4F"/>
                <w:szCs w:val="20"/>
                <w:lang w:eastAsia="ja-JP"/>
              </w:rPr>
            </w:pPr>
            <w:r>
              <w:rPr>
                <w:rFonts w:ascii="Arial" w:eastAsia="Times New Roman" w:hAnsi="Arial" w:cs="Arial"/>
                <w:color w:val="4D4D4F"/>
                <w:szCs w:val="20"/>
                <w:lang w:eastAsia="ja-JP"/>
              </w:rPr>
              <w:t>Detection</w:t>
            </w:r>
            <w:r w:rsidR="00473E1F">
              <w:rPr>
                <w:rFonts w:ascii="Arial" w:eastAsia="Times New Roman" w:hAnsi="Arial" w:cs="Arial"/>
                <w:color w:val="4D4D4F"/>
                <w:szCs w:val="20"/>
                <w:lang w:eastAsia="ja-JP"/>
              </w:rPr>
              <w:t xml:space="preserve"> is difficult and cannot be relied on</w:t>
            </w:r>
          </w:p>
          <w:p w14:paraId="40711FF8" w14:textId="18D053B0" w:rsidR="00E4618B" w:rsidRPr="00585CFB" w:rsidRDefault="5712EEE7" w:rsidP="680F92CD">
            <w:pPr>
              <w:pStyle w:val="ListParagraph"/>
              <w:numPr>
                <w:ilvl w:val="0"/>
                <w:numId w:val="34"/>
              </w:numPr>
              <w:spacing w:before="100" w:beforeAutospacing="1" w:after="100" w:afterAutospacing="1"/>
              <w:textAlignment w:val="baseline"/>
              <w:rPr>
                <w:rFonts w:ascii="Arial" w:eastAsia="Times New Roman" w:hAnsi="Arial" w:cs="Arial"/>
                <w:color w:val="4D4D4F"/>
                <w:lang w:eastAsia="ja-JP"/>
              </w:rPr>
            </w:pPr>
            <w:r w:rsidRPr="680F92CD">
              <w:rPr>
                <w:rFonts w:ascii="Arial" w:eastAsia="Times New Roman" w:hAnsi="Arial" w:cs="Arial"/>
                <w:color w:val="4D4D4F" w:themeColor="accent4"/>
                <w:lang w:eastAsia="ja-JP"/>
              </w:rPr>
              <w:t xml:space="preserve">Capabilities of GenAI </w:t>
            </w:r>
            <w:r w:rsidR="5D9EBFA3" w:rsidRPr="680F92CD">
              <w:rPr>
                <w:rFonts w:ascii="Arial" w:eastAsia="Times New Roman" w:hAnsi="Arial" w:cs="Arial"/>
                <w:color w:val="4D4D4F" w:themeColor="accent4"/>
                <w:lang w:eastAsia="ja-JP"/>
              </w:rPr>
              <w:t>to be human</w:t>
            </w:r>
            <w:r w:rsidR="263D08CB" w:rsidRPr="680F92CD">
              <w:rPr>
                <w:rFonts w:ascii="Arial" w:eastAsia="Times New Roman" w:hAnsi="Arial" w:cs="Arial"/>
                <w:color w:val="4D4D4F" w:themeColor="accent4"/>
                <w:lang w:eastAsia="ja-JP"/>
              </w:rPr>
              <w:t>-</w:t>
            </w:r>
            <w:r w:rsidR="5D9EBFA3" w:rsidRPr="680F92CD">
              <w:rPr>
                <w:rFonts w:ascii="Arial" w:eastAsia="Times New Roman" w:hAnsi="Arial" w:cs="Arial"/>
                <w:color w:val="4D4D4F" w:themeColor="accent4"/>
                <w:lang w:eastAsia="ja-JP"/>
              </w:rPr>
              <w:t>like</w:t>
            </w:r>
          </w:p>
          <w:p w14:paraId="73DF2101" w14:textId="7527FD8E" w:rsidR="00E4618B" w:rsidRPr="00585CFB" w:rsidRDefault="3EA03349" w:rsidP="680F92CD">
            <w:pPr>
              <w:pStyle w:val="ListParagraph"/>
              <w:numPr>
                <w:ilvl w:val="0"/>
                <w:numId w:val="34"/>
              </w:numPr>
              <w:spacing w:before="100" w:beforeAutospacing="1" w:after="100" w:afterAutospacing="1"/>
              <w:textAlignment w:val="baseline"/>
              <w:rPr>
                <w:rFonts w:ascii="Arial" w:eastAsia="Times New Roman" w:hAnsi="Arial" w:cs="Arial"/>
                <w:color w:val="4D4D4F"/>
                <w:szCs w:val="20"/>
                <w:lang w:eastAsia="ja-JP"/>
              </w:rPr>
            </w:pPr>
            <w:r w:rsidRPr="680F92CD">
              <w:rPr>
                <w:rFonts w:ascii="Arial" w:eastAsia="Times New Roman" w:hAnsi="Arial" w:cs="Arial"/>
                <w:color w:val="4D4D4F" w:themeColor="accent4"/>
                <w:szCs w:val="20"/>
                <w:lang w:eastAsia="ja-JP"/>
              </w:rPr>
              <w:t>Encourage staff to engage with the ELMO module aligned to Academic Integrity. These are part of</w:t>
            </w:r>
            <w:r w:rsidR="2E49C965" w:rsidRPr="680F92CD">
              <w:rPr>
                <w:rFonts w:ascii="Arial" w:eastAsia="Times New Roman" w:hAnsi="Arial" w:cs="Arial"/>
                <w:color w:val="4D4D4F" w:themeColor="accent4"/>
                <w:szCs w:val="20"/>
                <w:lang w:eastAsia="ja-JP"/>
              </w:rPr>
              <w:t xml:space="preserve"> the self-paced modules </w:t>
            </w:r>
            <w:r w:rsidRPr="680F92CD">
              <w:rPr>
                <w:rFonts w:ascii="Arial" w:eastAsia="Times New Roman" w:hAnsi="Arial" w:cs="Arial"/>
                <w:color w:val="4D4D4F" w:themeColor="accent4"/>
                <w:szCs w:val="20"/>
                <w:lang w:eastAsia="ja-JP"/>
              </w:rPr>
              <w:t xml:space="preserve">through People and Culture ELMO </w:t>
            </w:r>
            <w:r w:rsidR="0DCFB106" w:rsidRPr="680F92CD">
              <w:rPr>
                <w:rFonts w:ascii="Arial" w:eastAsia="Times New Roman" w:hAnsi="Arial" w:cs="Arial"/>
                <w:color w:val="4D4D4F" w:themeColor="accent4"/>
                <w:szCs w:val="20"/>
                <w:lang w:eastAsia="ja-JP"/>
              </w:rPr>
              <w:t>platform</w:t>
            </w:r>
          </w:p>
        </w:tc>
      </w:tr>
      <w:tr w:rsidR="00431669" w:rsidRPr="00794C07" w14:paraId="307670E5" w14:textId="77777777" w:rsidTr="680F92CD">
        <w:trPr>
          <w:trHeight w:val="810"/>
        </w:trPr>
        <w:tc>
          <w:tcPr>
            <w:tcW w:w="1838" w:type="dxa"/>
            <w:shd w:val="clear" w:color="auto" w:fill="F2F2F2" w:themeFill="background1" w:themeFillShade="F2"/>
          </w:tcPr>
          <w:p w14:paraId="0E907C64" w14:textId="43CF69A7" w:rsidR="00431669" w:rsidRDefault="00B80694" w:rsidP="003E4391">
            <w:pPr>
              <w:spacing w:before="100" w:beforeAutospacing="1" w:after="100" w:afterAutospacing="1"/>
              <w:contextualSpacing/>
              <w:textAlignment w:val="baseline"/>
              <w:rPr>
                <w:rFonts w:ascii="Times New Roman" w:eastAsia="Times New Roman" w:hAnsi="Times New Roman" w:cs="Times New Roman"/>
                <w:color w:val="4D4D4F"/>
                <w:sz w:val="24"/>
                <w:szCs w:val="24"/>
                <w:lang w:eastAsia="ja-JP"/>
              </w:rPr>
            </w:pPr>
            <w:r>
              <w:rPr>
                <w:rFonts w:ascii="Arial" w:eastAsia="Times New Roman" w:hAnsi="Arial" w:cs="Arial"/>
                <w:b/>
                <w:bCs/>
                <w:color w:val="002060"/>
                <w:szCs w:val="20"/>
                <w:lang w:eastAsia="ja-JP"/>
              </w:rPr>
              <w:t xml:space="preserve">Alignment </w:t>
            </w:r>
            <w:r w:rsidR="002A68AC">
              <w:rPr>
                <w:rFonts w:ascii="Arial" w:eastAsia="Times New Roman" w:hAnsi="Arial" w:cs="Arial"/>
                <w:b/>
                <w:bCs/>
                <w:color w:val="002060"/>
                <w:szCs w:val="20"/>
                <w:lang w:eastAsia="ja-JP"/>
              </w:rPr>
              <w:t>between a</w:t>
            </w:r>
            <w:r w:rsidR="00431669" w:rsidRPr="003E4391">
              <w:rPr>
                <w:rFonts w:ascii="Arial" w:eastAsia="Times New Roman" w:hAnsi="Arial" w:cs="Arial"/>
                <w:b/>
                <w:bCs/>
                <w:color w:val="002060"/>
                <w:szCs w:val="20"/>
                <w:lang w:eastAsia="ja-JP"/>
              </w:rPr>
              <w:t>ccreditation</w:t>
            </w:r>
            <w:r w:rsidR="002A68AC">
              <w:rPr>
                <w:rFonts w:ascii="Arial" w:eastAsia="Times New Roman" w:hAnsi="Arial" w:cs="Arial"/>
                <w:b/>
                <w:bCs/>
                <w:color w:val="002060"/>
                <w:szCs w:val="20"/>
                <w:lang w:eastAsia="ja-JP"/>
              </w:rPr>
              <w:t xml:space="preserve"> and AI </w:t>
            </w:r>
            <w:r>
              <w:rPr>
                <w:rFonts w:ascii="Arial" w:eastAsia="Times New Roman" w:hAnsi="Arial" w:cs="Arial"/>
                <w:b/>
                <w:bCs/>
                <w:color w:val="002060"/>
                <w:szCs w:val="20"/>
                <w:lang w:eastAsia="ja-JP"/>
              </w:rPr>
              <w:t>parameters</w:t>
            </w:r>
          </w:p>
        </w:tc>
        <w:tc>
          <w:tcPr>
            <w:tcW w:w="8866" w:type="dxa"/>
            <w:shd w:val="clear" w:color="auto" w:fill="auto"/>
          </w:tcPr>
          <w:p w14:paraId="5F7B1404" w14:textId="1FC42439" w:rsidR="00431669" w:rsidRDefault="00431669" w:rsidP="004B6CF1">
            <w:pPr>
              <w:pStyle w:val="ListParagraph"/>
              <w:numPr>
                <w:ilvl w:val="0"/>
                <w:numId w:val="34"/>
              </w:numPr>
              <w:spacing w:before="100" w:beforeAutospacing="1" w:after="100" w:afterAutospacing="1"/>
              <w:textAlignment w:val="baseline"/>
              <w:rPr>
                <w:rFonts w:ascii="Arial" w:eastAsia="Times New Roman" w:hAnsi="Arial" w:cs="Arial"/>
                <w:color w:val="4D4D4F"/>
                <w:lang w:eastAsia="ja-JP"/>
              </w:rPr>
            </w:pPr>
            <w:r w:rsidRPr="3F78C019">
              <w:rPr>
                <w:rFonts w:ascii="Arial" w:eastAsia="Times New Roman" w:hAnsi="Arial" w:cs="Arial"/>
                <w:color w:val="4D4D4F" w:themeColor="accent4"/>
                <w:lang w:eastAsia="ja-JP"/>
              </w:rPr>
              <w:t xml:space="preserve">Ensure </w:t>
            </w:r>
            <w:r w:rsidR="003E4391" w:rsidRPr="3F78C019">
              <w:rPr>
                <w:rFonts w:ascii="Arial" w:eastAsia="Times New Roman" w:hAnsi="Arial" w:cs="Arial"/>
                <w:color w:val="4D4D4F" w:themeColor="accent4"/>
                <w:lang w:eastAsia="ja-JP"/>
              </w:rPr>
              <w:t>use of AI tools meet accreditation</w:t>
            </w:r>
            <w:r w:rsidRPr="3F78C019">
              <w:rPr>
                <w:rFonts w:ascii="Arial" w:eastAsia="Times New Roman" w:hAnsi="Arial" w:cs="Arial"/>
                <w:color w:val="4D4D4F" w:themeColor="accent4"/>
                <w:lang w:eastAsia="ja-JP"/>
              </w:rPr>
              <w:t xml:space="preserve"> bo</w:t>
            </w:r>
            <w:r w:rsidR="003E4391" w:rsidRPr="3F78C019">
              <w:rPr>
                <w:rFonts w:ascii="Arial" w:eastAsia="Times New Roman" w:hAnsi="Arial" w:cs="Arial"/>
                <w:color w:val="4D4D4F" w:themeColor="accent4"/>
                <w:lang w:eastAsia="ja-JP"/>
              </w:rPr>
              <w:t>dies’ requirements</w:t>
            </w:r>
            <w:r w:rsidR="4BDF39E4" w:rsidRPr="3F78C019">
              <w:rPr>
                <w:rFonts w:ascii="Arial" w:eastAsia="Times New Roman" w:hAnsi="Arial" w:cs="Arial"/>
                <w:color w:val="4D4D4F" w:themeColor="accent4"/>
                <w:lang w:eastAsia="ja-JP"/>
              </w:rPr>
              <w:t xml:space="preserve"> </w:t>
            </w:r>
            <w:r w:rsidR="4BDF39E4" w:rsidRPr="798CAE5A">
              <w:rPr>
                <w:rFonts w:ascii="Arial" w:eastAsia="Times New Roman" w:hAnsi="Arial" w:cs="Arial"/>
                <w:color w:val="4D4D4F" w:themeColor="accent4"/>
                <w:lang w:eastAsia="ja-JP"/>
              </w:rPr>
              <w:t xml:space="preserve">and reflect </w:t>
            </w:r>
            <w:r w:rsidR="4BDF39E4" w:rsidRPr="07ED41EF">
              <w:rPr>
                <w:rFonts w:ascii="Arial" w:eastAsia="Times New Roman" w:hAnsi="Arial" w:cs="Arial"/>
                <w:color w:val="4D4D4F" w:themeColor="accent4"/>
                <w:lang w:eastAsia="ja-JP"/>
              </w:rPr>
              <w:t xml:space="preserve">industry </w:t>
            </w:r>
            <w:r w:rsidR="4BDF39E4" w:rsidRPr="32CAC763">
              <w:rPr>
                <w:rFonts w:ascii="Arial" w:eastAsia="Times New Roman" w:hAnsi="Arial" w:cs="Arial"/>
                <w:color w:val="4D4D4F" w:themeColor="accent4"/>
                <w:lang w:eastAsia="ja-JP"/>
              </w:rPr>
              <w:t>expectations</w:t>
            </w:r>
          </w:p>
          <w:p w14:paraId="5800C445" w14:textId="33C674C9" w:rsidR="003E4391" w:rsidRDefault="003E4391" w:rsidP="000727C1">
            <w:pPr>
              <w:pStyle w:val="ListParagraph"/>
              <w:spacing w:before="100" w:beforeAutospacing="1" w:after="100" w:afterAutospacing="1"/>
              <w:ind w:left="720"/>
              <w:textAlignment w:val="baseline"/>
              <w:rPr>
                <w:rFonts w:ascii="Arial" w:eastAsia="Times New Roman" w:hAnsi="Arial" w:cs="Arial"/>
                <w:color w:val="4D4D4F"/>
                <w:szCs w:val="20"/>
                <w:lang w:eastAsia="ja-JP"/>
              </w:rPr>
            </w:pPr>
          </w:p>
        </w:tc>
      </w:tr>
      <w:tr w:rsidR="00805731" w:rsidRPr="00794C07" w14:paraId="55C501C6" w14:textId="77777777" w:rsidTr="680F92CD">
        <w:trPr>
          <w:trHeight w:val="810"/>
        </w:trPr>
        <w:tc>
          <w:tcPr>
            <w:tcW w:w="1838" w:type="dxa"/>
            <w:shd w:val="clear" w:color="auto" w:fill="F2F2F2" w:themeFill="background1" w:themeFillShade="F2"/>
          </w:tcPr>
          <w:p w14:paraId="0DA9BD9A" w14:textId="4B61AAD5" w:rsidR="00805731" w:rsidRPr="003E4391" w:rsidRDefault="66881832" w:rsidP="37504EE9">
            <w:pPr>
              <w:spacing w:before="100" w:beforeAutospacing="1" w:after="100" w:afterAutospacing="1"/>
              <w:contextualSpacing/>
              <w:textAlignment w:val="baseline"/>
              <w:rPr>
                <w:rFonts w:ascii="Arial" w:eastAsia="Times New Roman" w:hAnsi="Arial" w:cs="Arial"/>
                <w:b/>
                <w:bCs/>
                <w:color w:val="002060"/>
                <w:lang w:eastAsia="ja-JP"/>
              </w:rPr>
            </w:pPr>
            <w:r w:rsidRPr="680F92CD">
              <w:rPr>
                <w:rFonts w:ascii="Arial" w:eastAsia="Times New Roman" w:hAnsi="Arial" w:cs="Arial"/>
                <w:b/>
                <w:bCs/>
                <w:color w:val="002060"/>
                <w:lang w:eastAsia="ja-JP"/>
              </w:rPr>
              <w:t>Re-imagine l</w:t>
            </w:r>
            <w:r w:rsidR="0CAA9AF3" w:rsidRPr="680F92CD">
              <w:rPr>
                <w:rFonts w:ascii="Arial" w:eastAsia="Times New Roman" w:hAnsi="Arial" w:cs="Arial"/>
                <w:b/>
                <w:bCs/>
                <w:color w:val="002060"/>
                <w:lang w:eastAsia="ja-JP"/>
              </w:rPr>
              <w:t>earning</w:t>
            </w:r>
            <w:r w:rsidRPr="680F92CD">
              <w:rPr>
                <w:rFonts w:ascii="Arial" w:eastAsia="Times New Roman" w:hAnsi="Arial" w:cs="Arial"/>
                <w:b/>
                <w:bCs/>
                <w:color w:val="002060"/>
                <w:lang w:eastAsia="ja-JP"/>
              </w:rPr>
              <w:t xml:space="preserve">, teaching </w:t>
            </w:r>
            <w:r w:rsidR="0CAA9AF3" w:rsidRPr="680F92CD">
              <w:rPr>
                <w:rFonts w:ascii="Arial" w:eastAsia="Times New Roman" w:hAnsi="Arial" w:cs="Arial"/>
                <w:b/>
                <w:bCs/>
                <w:color w:val="002060"/>
                <w:lang w:eastAsia="ja-JP"/>
              </w:rPr>
              <w:t xml:space="preserve">  and </w:t>
            </w:r>
            <w:r w:rsidRPr="680F92CD">
              <w:rPr>
                <w:rFonts w:ascii="Arial" w:eastAsia="Times New Roman" w:hAnsi="Arial" w:cs="Arial"/>
                <w:b/>
                <w:bCs/>
                <w:color w:val="002060"/>
                <w:lang w:eastAsia="ja-JP"/>
              </w:rPr>
              <w:t>a</w:t>
            </w:r>
            <w:r w:rsidR="7F38E278" w:rsidRPr="680F92CD">
              <w:rPr>
                <w:rFonts w:ascii="Arial" w:eastAsia="Times New Roman" w:hAnsi="Arial" w:cs="Arial"/>
                <w:b/>
                <w:bCs/>
                <w:color w:val="002060"/>
                <w:lang w:eastAsia="ja-JP"/>
              </w:rPr>
              <w:t>ssessment</w:t>
            </w:r>
            <w:r w:rsidRPr="680F92CD">
              <w:rPr>
                <w:rFonts w:ascii="Arial" w:eastAsia="Times New Roman" w:hAnsi="Arial" w:cs="Arial"/>
                <w:b/>
                <w:bCs/>
                <w:color w:val="002060"/>
                <w:lang w:eastAsia="ja-JP"/>
              </w:rPr>
              <w:t xml:space="preserve"> practice </w:t>
            </w:r>
          </w:p>
        </w:tc>
        <w:tc>
          <w:tcPr>
            <w:tcW w:w="8866" w:type="dxa"/>
            <w:shd w:val="clear" w:color="auto" w:fill="auto"/>
          </w:tcPr>
          <w:p w14:paraId="374CF295" w14:textId="77777777" w:rsidR="00805731" w:rsidRPr="001E24AD" w:rsidRDefault="6351011C" w:rsidP="001E24AD">
            <w:pPr>
              <w:pStyle w:val="ListParagraph"/>
              <w:numPr>
                <w:ilvl w:val="0"/>
                <w:numId w:val="42"/>
              </w:numPr>
            </w:pPr>
            <w:r w:rsidRPr="001E24AD">
              <w:t xml:space="preserve">Reconsider </w:t>
            </w:r>
            <w:r w:rsidR="3B16DC42" w:rsidRPr="001E24AD">
              <w:t xml:space="preserve">assessment artefacts, </w:t>
            </w:r>
            <w:r w:rsidR="15D7B70F" w:rsidRPr="001E24AD">
              <w:t>particularly</w:t>
            </w:r>
            <w:r w:rsidR="3B16DC42" w:rsidRPr="001E24AD">
              <w:t xml:space="preserve"> essays, word counts, online quizzing</w:t>
            </w:r>
          </w:p>
          <w:p w14:paraId="55B8B1BD" w14:textId="05894D39" w:rsidR="18856F37" w:rsidRPr="001E24AD" w:rsidRDefault="397D4C41" w:rsidP="001E24AD">
            <w:pPr>
              <w:pStyle w:val="ListParagraph"/>
              <w:numPr>
                <w:ilvl w:val="0"/>
                <w:numId w:val="42"/>
              </w:numPr>
            </w:pPr>
            <w:r>
              <w:t>Address implications for learning outcomes: Bloom’s taxonomy level</w:t>
            </w:r>
            <w:r w:rsidR="6574CFEC">
              <w:t>s</w:t>
            </w:r>
            <w:r>
              <w:t xml:space="preserve"> 1-2 are trivially solved by GenAI</w:t>
            </w:r>
          </w:p>
          <w:p w14:paraId="7AC3A6D3" w14:textId="77777777" w:rsidR="007636B6" w:rsidRPr="001E24AD" w:rsidRDefault="2A211045" w:rsidP="001E24AD">
            <w:pPr>
              <w:pStyle w:val="ListParagraph"/>
              <w:numPr>
                <w:ilvl w:val="0"/>
                <w:numId w:val="42"/>
              </w:numPr>
            </w:pPr>
            <w:r w:rsidRPr="001E24AD">
              <w:t>Consider alternative assessment modes such as</w:t>
            </w:r>
          </w:p>
          <w:p w14:paraId="491C0BDE" w14:textId="02740171" w:rsidR="007636B6" w:rsidRPr="001E24AD" w:rsidRDefault="5959C4D8" w:rsidP="001E24AD">
            <w:pPr>
              <w:pStyle w:val="ListParagraph"/>
              <w:numPr>
                <w:ilvl w:val="1"/>
                <w:numId w:val="42"/>
              </w:numPr>
            </w:pPr>
            <w:r>
              <w:t>In person observation</w:t>
            </w:r>
            <w:r w:rsidR="00652474">
              <w:t xml:space="preserve"> assessment practices</w:t>
            </w:r>
          </w:p>
          <w:p w14:paraId="79BC04E1" w14:textId="7CE37CE0" w:rsidR="0067460B" w:rsidRPr="001E24AD" w:rsidRDefault="0067460B" w:rsidP="001E24AD">
            <w:pPr>
              <w:pStyle w:val="ListParagraph"/>
              <w:numPr>
                <w:ilvl w:val="1"/>
                <w:numId w:val="42"/>
              </w:numPr>
            </w:pPr>
            <w:r w:rsidRPr="001E24AD">
              <w:t>Q</w:t>
            </w:r>
            <w:r w:rsidR="00497538" w:rsidRPr="001E24AD">
              <w:t>uestion and Answer</w:t>
            </w:r>
          </w:p>
          <w:p w14:paraId="1B24CBD8" w14:textId="77777777" w:rsidR="0067460B" w:rsidRPr="001E24AD" w:rsidRDefault="0067460B" w:rsidP="001E24AD">
            <w:pPr>
              <w:pStyle w:val="ListParagraph"/>
              <w:numPr>
                <w:ilvl w:val="1"/>
                <w:numId w:val="42"/>
              </w:numPr>
            </w:pPr>
            <w:r w:rsidRPr="001E24AD">
              <w:t>Viva voce</w:t>
            </w:r>
          </w:p>
          <w:p w14:paraId="54D9E26C" w14:textId="77777777" w:rsidR="0067460B" w:rsidRPr="001E24AD" w:rsidRDefault="0067460B" w:rsidP="001E24AD">
            <w:pPr>
              <w:pStyle w:val="ListParagraph"/>
              <w:numPr>
                <w:ilvl w:val="1"/>
                <w:numId w:val="42"/>
              </w:numPr>
            </w:pPr>
            <w:r w:rsidRPr="001E24AD">
              <w:t>Invigilated assessment</w:t>
            </w:r>
          </w:p>
          <w:p w14:paraId="0B0587E7" w14:textId="73F3CE44" w:rsidR="0067460B" w:rsidRPr="001E24AD" w:rsidRDefault="0067460B" w:rsidP="001E24AD">
            <w:pPr>
              <w:pStyle w:val="ListParagraph"/>
              <w:numPr>
                <w:ilvl w:val="1"/>
                <w:numId w:val="42"/>
              </w:numPr>
            </w:pPr>
            <w:r w:rsidRPr="001E24AD">
              <w:t>Interactive activities and</w:t>
            </w:r>
          </w:p>
          <w:p w14:paraId="0E99A12E" w14:textId="77777777" w:rsidR="0067460B" w:rsidRPr="001E24AD" w:rsidRDefault="53842888" w:rsidP="001E24AD">
            <w:pPr>
              <w:pStyle w:val="ListParagraph"/>
              <w:numPr>
                <w:ilvl w:val="1"/>
                <w:numId w:val="42"/>
              </w:numPr>
            </w:pPr>
            <w:r w:rsidRPr="001E24AD">
              <w:t>Role play</w:t>
            </w:r>
          </w:p>
          <w:p w14:paraId="1F583A64" w14:textId="3E3A92DD" w:rsidR="33ED1EDE" w:rsidRPr="001E24AD" w:rsidRDefault="00497538" w:rsidP="001E24AD">
            <w:pPr>
              <w:pStyle w:val="ListParagraph"/>
              <w:numPr>
                <w:ilvl w:val="0"/>
                <w:numId w:val="42"/>
              </w:numPr>
            </w:pPr>
            <w:r w:rsidRPr="001E24AD">
              <w:t>Encourage P</w:t>
            </w:r>
            <w:r w:rsidR="33ED1EDE" w:rsidRPr="001E24AD">
              <w:t>rogram level oversight of use of GenAI in assessment to ensure diversity of tasks</w:t>
            </w:r>
          </w:p>
          <w:p w14:paraId="67BDE787" w14:textId="42D12766" w:rsidR="0067460B" w:rsidRPr="001E24AD" w:rsidRDefault="00A723E0" w:rsidP="001E24AD">
            <w:pPr>
              <w:pStyle w:val="ListParagraph"/>
              <w:numPr>
                <w:ilvl w:val="0"/>
                <w:numId w:val="42"/>
              </w:numPr>
            </w:pPr>
            <w:r w:rsidRPr="001E24AD">
              <w:lastRenderedPageBreak/>
              <w:t xml:space="preserve">Targeting internal and external professional training provision to academic staff, </w:t>
            </w:r>
            <w:r w:rsidR="043283DF" w:rsidRPr="001E24AD">
              <w:t>Learning Designers</w:t>
            </w:r>
            <w:r w:rsidRPr="001E24AD">
              <w:t xml:space="preserve"> and others align</w:t>
            </w:r>
            <w:r w:rsidR="00A75A75" w:rsidRPr="001E24AD">
              <w:t>ed</w:t>
            </w:r>
            <w:r w:rsidRPr="001E24AD">
              <w:t xml:space="preserve"> with curriculum development</w:t>
            </w:r>
            <w:r w:rsidR="00A75A75" w:rsidRPr="001E24AD">
              <w:t xml:space="preserve">, support and identifying </w:t>
            </w:r>
            <w:r w:rsidR="043283DF" w:rsidRPr="001E24AD">
              <w:t>GenAI-aware assessment</w:t>
            </w:r>
          </w:p>
          <w:p w14:paraId="47F1C5BA" w14:textId="77777777" w:rsidR="00F51FC2" w:rsidRPr="001E24AD" w:rsidRDefault="043283DF" w:rsidP="001E24AD">
            <w:pPr>
              <w:pStyle w:val="ListParagraph"/>
              <w:numPr>
                <w:ilvl w:val="0"/>
                <w:numId w:val="42"/>
              </w:numPr>
            </w:pPr>
            <w:r w:rsidRPr="001E24AD">
              <w:t>Tasks which currently are resista</w:t>
            </w:r>
            <w:r w:rsidR="2C7BB38D" w:rsidRPr="001E24AD">
              <w:t>nt to academic misconduct may not remain so in future</w:t>
            </w:r>
          </w:p>
          <w:p w14:paraId="3BA59E89" w14:textId="2FA395BE" w:rsidR="003A22B7" w:rsidRPr="001E24AD" w:rsidRDefault="1B243F53" w:rsidP="001E24AD">
            <w:pPr>
              <w:pStyle w:val="ListParagraph"/>
              <w:numPr>
                <w:ilvl w:val="0"/>
                <w:numId w:val="42"/>
              </w:numPr>
            </w:pPr>
            <w:r>
              <w:t>For tasks which allow the use of GenAI, consider how students can acknowledge its application</w:t>
            </w:r>
            <w:r w:rsidR="4E8D79DC">
              <w:t xml:space="preserve"> and describe this in the Course </w:t>
            </w:r>
            <w:r w:rsidR="7F692C30">
              <w:t>Description</w:t>
            </w:r>
          </w:p>
          <w:p w14:paraId="43DB7930" w14:textId="7DDA4865" w:rsidR="003A22B7" w:rsidRPr="001E24AD" w:rsidRDefault="74B33F84" w:rsidP="680F92CD">
            <w:pPr>
              <w:pStyle w:val="ListParagraph"/>
              <w:numPr>
                <w:ilvl w:val="0"/>
                <w:numId w:val="42"/>
              </w:numPr>
              <w:rPr>
                <w:color w:val="4D4D4F" w:themeColor="accent4"/>
                <w:szCs w:val="20"/>
              </w:rPr>
            </w:pPr>
            <w:r w:rsidRPr="680F92CD">
              <w:rPr>
                <w:color w:val="4D4D4F" w:themeColor="accent4"/>
                <w:szCs w:val="20"/>
              </w:rPr>
              <w:t xml:space="preserve">It is important that staff embrace AI in a variety of education and ethical ways that can enhance the learning experience </w:t>
            </w:r>
          </w:p>
        </w:tc>
      </w:tr>
      <w:tr w:rsidR="4C984994" w14:paraId="2AE67713" w14:textId="77777777" w:rsidTr="680F92CD">
        <w:trPr>
          <w:trHeight w:val="810"/>
        </w:trPr>
        <w:tc>
          <w:tcPr>
            <w:tcW w:w="1838" w:type="dxa"/>
            <w:shd w:val="clear" w:color="auto" w:fill="F2F2F2" w:themeFill="background1" w:themeFillShade="F2"/>
          </w:tcPr>
          <w:p w14:paraId="383E209C" w14:textId="5E0F5763" w:rsidR="7DB536A0" w:rsidRDefault="7DB536A0" w:rsidP="4C984994">
            <w:pPr>
              <w:rPr>
                <w:rFonts w:ascii="Arial" w:eastAsia="Times New Roman" w:hAnsi="Arial" w:cs="Arial"/>
                <w:b/>
                <w:bCs/>
                <w:color w:val="002060"/>
                <w:lang w:eastAsia="ja-JP"/>
              </w:rPr>
            </w:pPr>
            <w:r w:rsidRPr="4C984994">
              <w:rPr>
                <w:rFonts w:ascii="Arial" w:eastAsia="Times New Roman" w:hAnsi="Arial" w:cs="Arial"/>
                <w:b/>
                <w:bCs/>
                <w:color w:val="002060"/>
                <w:lang w:eastAsia="ja-JP"/>
              </w:rPr>
              <w:lastRenderedPageBreak/>
              <w:t>Misconduct processes</w:t>
            </w:r>
          </w:p>
        </w:tc>
        <w:tc>
          <w:tcPr>
            <w:tcW w:w="8866" w:type="dxa"/>
            <w:shd w:val="clear" w:color="auto" w:fill="auto"/>
          </w:tcPr>
          <w:p w14:paraId="39E615D7" w14:textId="1E6C617D" w:rsidR="7DB536A0" w:rsidRPr="001E24AD" w:rsidRDefault="6AF95E93" w:rsidP="001E24AD">
            <w:pPr>
              <w:pStyle w:val="ListParagraph"/>
              <w:numPr>
                <w:ilvl w:val="0"/>
                <w:numId w:val="42"/>
              </w:numPr>
            </w:pPr>
            <w:r w:rsidRPr="001E24AD">
              <w:t xml:space="preserve">Provide guidance for </w:t>
            </w:r>
            <w:r w:rsidR="4AE6D290" w:rsidRPr="001E24AD">
              <w:t xml:space="preserve">those </w:t>
            </w:r>
            <w:r w:rsidRPr="001E24AD">
              <w:t xml:space="preserve">teaching </w:t>
            </w:r>
            <w:r w:rsidR="57B91552" w:rsidRPr="001E24AD">
              <w:t>and</w:t>
            </w:r>
            <w:r w:rsidR="55B0E84B" w:rsidRPr="001E24AD">
              <w:t xml:space="preserve"> undertaking</w:t>
            </w:r>
            <w:r w:rsidR="57B91552" w:rsidRPr="001E24AD">
              <w:t xml:space="preserve"> misconduc</w:t>
            </w:r>
            <w:r w:rsidR="58E0A49A" w:rsidRPr="001E24AD">
              <w:t>t investigations about AI tools and updates to procedures</w:t>
            </w:r>
            <w:r w:rsidR="345B26EA" w:rsidRPr="001E24AD">
              <w:t xml:space="preserve">, </w:t>
            </w:r>
            <w:r w:rsidR="00864F9E" w:rsidRPr="001E24AD">
              <w:t xml:space="preserve">suitable investigative tools </w:t>
            </w:r>
            <w:r w:rsidR="345B26EA" w:rsidRPr="001E24AD">
              <w:t>and</w:t>
            </w:r>
            <w:r w:rsidR="0080266F" w:rsidRPr="001E24AD">
              <w:t xml:space="preserve"> complexities that may arise in</w:t>
            </w:r>
            <w:r w:rsidR="345B26EA" w:rsidRPr="001E24AD">
              <w:t xml:space="preserve"> appeals</w:t>
            </w:r>
            <w:r w:rsidR="00D9659E" w:rsidRPr="001E24AD">
              <w:t xml:space="preserve">.  AI powered analysis tools are not 100% effective, however, may serve as a deterrent. </w:t>
            </w:r>
          </w:p>
        </w:tc>
      </w:tr>
      <w:tr w:rsidR="00F15F53" w:rsidRPr="00794C07" w14:paraId="33FF291B" w14:textId="77777777" w:rsidTr="680F92CD">
        <w:trPr>
          <w:trHeight w:val="810"/>
        </w:trPr>
        <w:tc>
          <w:tcPr>
            <w:tcW w:w="1838" w:type="dxa"/>
            <w:shd w:val="clear" w:color="auto" w:fill="F2F2F2" w:themeFill="background1" w:themeFillShade="F2"/>
          </w:tcPr>
          <w:p w14:paraId="4435AB47" w14:textId="6AB91A8D" w:rsidR="00F15F53" w:rsidRDefault="00591E64" w:rsidP="003E4391">
            <w:pPr>
              <w:spacing w:before="100" w:beforeAutospacing="1" w:after="100" w:afterAutospacing="1"/>
              <w:contextualSpacing/>
              <w:textAlignment w:val="baseline"/>
              <w:rPr>
                <w:rFonts w:ascii="Arial" w:eastAsia="Times New Roman" w:hAnsi="Arial" w:cs="Arial"/>
                <w:b/>
                <w:bCs/>
                <w:color w:val="002060"/>
                <w:szCs w:val="20"/>
                <w:lang w:eastAsia="ja-JP"/>
              </w:rPr>
            </w:pPr>
            <w:r>
              <w:rPr>
                <w:rFonts w:ascii="Arial" w:eastAsia="Times New Roman" w:hAnsi="Arial" w:cs="Arial"/>
                <w:b/>
                <w:bCs/>
                <w:color w:val="002060"/>
                <w:szCs w:val="20"/>
                <w:lang w:eastAsia="ja-JP"/>
              </w:rPr>
              <w:t>Recommendations for s</w:t>
            </w:r>
            <w:r w:rsidR="00F15F53">
              <w:rPr>
                <w:rFonts w:ascii="Arial" w:eastAsia="Times New Roman" w:hAnsi="Arial" w:cs="Arial"/>
                <w:b/>
                <w:bCs/>
                <w:color w:val="002060"/>
                <w:szCs w:val="20"/>
                <w:lang w:eastAsia="ja-JP"/>
              </w:rPr>
              <w:t xml:space="preserve">taff </w:t>
            </w:r>
            <w:r>
              <w:rPr>
                <w:rFonts w:ascii="Arial" w:eastAsia="Times New Roman" w:hAnsi="Arial" w:cs="Arial"/>
                <w:b/>
                <w:bCs/>
                <w:color w:val="002060"/>
                <w:szCs w:val="20"/>
                <w:lang w:eastAsia="ja-JP"/>
              </w:rPr>
              <w:t>u</w:t>
            </w:r>
            <w:r w:rsidR="00F15F53">
              <w:rPr>
                <w:rFonts w:ascii="Arial" w:eastAsia="Times New Roman" w:hAnsi="Arial" w:cs="Arial"/>
                <w:b/>
                <w:bCs/>
                <w:color w:val="002060"/>
                <w:szCs w:val="20"/>
                <w:lang w:eastAsia="ja-JP"/>
              </w:rPr>
              <w:t>se</w:t>
            </w:r>
          </w:p>
        </w:tc>
        <w:tc>
          <w:tcPr>
            <w:tcW w:w="8866" w:type="dxa"/>
            <w:shd w:val="clear" w:color="auto" w:fill="auto"/>
          </w:tcPr>
          <w:p w14:paraId="368DBAD4" w14:textId="5A3C7993" w:rsidR="00F15F53" w:rsidRPr="001E24AD" w:rsidRDefault="00647499" w:rsidP="001E24AD">
            <w:pPr>
              <w:pStyle w:val="ListParagraph"/>
              <w:numPr>
                <w:ilvl w:val="0"/>
                <w:numId w:val="42"/>
              </w:numPr>
            </w:pPr>
            <w:r w:rsidRPr="001E24AD">
              <w:t>Staff p</w:t>
            </w:r>
            <w:r w:rsidR="666A0FC0" w:rsidRPr="001E24AD">
              <w:t>roductivity</w:t>
            </w:r>
            <w:r w:rsidRPr="001E24AD">
              <w:t xml:space="preserve"> will be influenced by a variety of factors including:</w:t>
            </w:r>
          </w:p>
          <w:p w14:paraId="5FB60693" w14:textId="24FE7413" w:rsidR="002927E3" w:rsidRPr="001E24AD" w:rsidRDefault="002927E3" w:rsidP="001E24AD">
            <w:pPr>
              <w:pStyle w:val="ListParagraph"/>
              <w:numPr>
                <w:ilvl w:val="1"/>
                <w:numId w:val="42"/>
              </w:numPr>
            </w:pPr>
            <w:r w:rsidRPr="001E24AD">
              <w:t>Final grades will always be determined by a human</w:t>
            </w:r>
          </w:p>
          <w:p w14:paraId="4F64004E" w14:textId="2BE11F91" w:rsidR="00602B9C" w:rsidRPr="001E24AD" w:rsidRDefault="00602B9C" w:rsidP="001E24AD">
            <w:pPr>
              <w:pStyle w:val="ListParagraph"/>
              <w:numPr>
                <w:ilvl w:val="1"/>
                <w:numId w:val="42"/>
              </w:numPr>
            </w:pPr>
            <w:r w:rsidRPr="001E24AD">
              <w:t>Work as submitted will be assessed, n</w:t>
            </w:r>
            <w:r w:rsidR="001C2EB4" w:rsidRPr="001E24AD">
              <w:t xml:space="preserve">ot </w:t>
            </w:r>
            <w:r w:rsidR="000F7A88" w:rsidRPr="001E24AD">
              <w:t>summarised</w:t>
            </w:r>
            <w:r w:rsidR="001C2EB4" w:rsidRPr="001E24AD">
              <w:t xml:space="preserve"> or processed by AI</w:t>
            </w:r>
          </w:p>
          <w:p w14:paraId="5767E930" w14:textId="486422AA" w:rsidR="001C2EB4" w:rsidRPr="001E24AD" w:rsidRDefault="001C2EB4" w:rsidP="001E24AD">
            <w:pPr>
              <w:pStyle w:val="ListParagraph"/>
              <w:numPr>
                <w:ilvl w:val="1"/>
                <w:numId w:val="42"/>
              </w:numPr>
            </w:pPr>
            <w:r w:rsidRPr="001E24AD">
              <w:t>Staff may utilise AI tools to support teaching and assessment</w:t>
            </w:r>
          </w:p>
          <w:p w14:paraId="538B92E8" w14:textId="734AF5C8" w:rsidR="003B7099" w:rsidRPr="001E24AD" w:rsidRDefault="003B7099" w:rsidP="001E24AD">
            <w:pPr>
              <w:pStyle w:val="ListParagraph"/>
              <w:numPr>
                <w:ilvl w:val="1"/>
                <w:numId w:val="42"/>
              </w:numPr>
            </w:pPr>
            <w:r w:rsidRPr="001E24AD">
              <w:t xml:space="preserve">AI tools may be used to improve the clarity of </w:t>
            </w:r>
            <w:r w:rsidR="000F7A88" w:rsidRPr="001E24AD">
              <w:t>communications</w:t>
            </w:r>
            <w:r w:rsidRPr="001E24AD">
              <w:t xml:space="preserve"> to students, including feedback however, it </w:t>
            </w:r>
            <w:r w:rsidR="000F7A88" w:rsidRPr="001E24AD">
              <w:t>remains the responsibility of staff to ensure the meaning is correct</w:t>
            </w:r>
          </w:p>
          <w:p w14:paraId="5B747BD7" w14:textId="7441AAC3" w:rsidR="000F7A88" w:rsidRPr="00DD635D" w:rsidRDefault="00647499" w:rsidP="001E24AD">
            <w:pPr>
              <w:pStyle w:val="ListParagraph"/>
              <w:numPr>
                <w:ilvl w:val="0"/>
                <w:numId w:val="42"/>
              </w:numPr>
            </w:pPr>
            <w:r w:rsidRPr="00DD635D">
              <w:t>It is vital that t</w:t>
            </w:r>
            <w:r w:rsidR="792E4665" w:rsidRPr="00DD635D">
              <w:t>ransparency</w:t>
            </w:r>
            <w:r w:rsidR="702132F1" w:rsidRPr="00DD635D">
              <w:t xml:space="preserve"> of use</w:t>
            </w:r>
            <w:r w:rsidRPr="00DD635D">
              <w:t xml:space="preserve"> is maintained through clear </w:t>
            </w:r>
            <w:r w:rsidR="00D9659E" w:rsidRPr="00DD635D">
              <w:t xml:space="preserve">communication by staff. </w:t>
            </w:r>
            <w:r w:rsidR="000F7A88" w:rsidRPr="00DD635D">
              <w:t xml:space="preserve">Staff must </w:t>
            </w:r>
            <w:r w:rsidR="00DD635D" w:rsidRPr="00DD635D">
              <w:t>clearly indicate</w:t>
            </w:r>
            <w:r w:rsidR="000F7A88" w:rsidRPr="00DD635D">
              <w:t xml:space="preserve"> if and when AI may be used</w:t>
            </w:r>
            <w:r w:rsidR="00DD635D" w:rsidRPr="00DD635D">
              <w:t xml:space="preserve"> </w:t>
            </w:r>
            <w:r w:rsidR="002F1E34" w:rsidRPr="00DD635D">
              <w:t>through the course description</w:t>
            </w:r>
          </w:p>
          <w:p w14:paraId="7CA56A59" w14:textId="19882EC7" w:rsidR="002927E3" w:rsidRPr="001E24AD" w:rsidRDefault="00D9659E" w:rsidP="001E24AD">
            <w:pPr>
              <w:pStyle w:val="ListParagraph"/>
              <w:numPr>
                <w:ilvl w:val="0"/>
                <w:numId w:val="42"/>
              </w:numPr>
            </w:pPr>
            <w:r w:rsidRPr="001E24AD">
              <w:t>Staff remain r</w:t>
            </w:r>
            <w:r w:rsidR="00647499" w:rsidRPr="001E24AD">
              <w:t>esponsible for m</w:t>
            </w:r>
            <w:r w:rsidR="2C0598D4" w:rsidRPr="001E24AD">
              <w:t>onitoring and reporting</w:t>
            </w:r>
            <w:r w:rsidR="6C5400AD" w:rsidRPr="001E24AD">
              <w:t xml:space="preserve"> of inappropriate application of GenAI</w:t>
            </w:r>
          </w:p>
          <w:p w14:paraId="7138B518" w14:textId="77777777" w:rsidR="00D9659E" w:rsidRDefault="2D43FBC4" w:rsidP="00D9659E">
            <w:pPr>
              <w:pStyle w:val="ListParagraph"/>
              <w:numPr>
                <w:ilvl w:val="0"/>
                <w:numId w:val="42"/>
              </w:numPr>
            </w:pPr>
            <w:r w:rsidRPr="001E24AD">
              <w:t>Research and Publishing</w:t>
            </w:r>
            <w:r w:rsidR="4E1C3CA2" w:rsidRPr="001E24AD">
              <w:t xml:space="preserve">: </w:t>
            </w:r>
          </w:p>
          <w:p w14:paraId="6A4BD43D" w14:textId="54C6FF30" w:rsidR="00AF08F0" w:rsidRPr="001E24AD" w:rsidRDefault="4E1C3CA2" w:rsidP="001E24AD">
            <w:pPr>
              <w:pStyle w:val="ListParagraph"/>
              <w:numPr>
                <w:ilvl w:val="1"/>
                <w:numId w:val="42"/>
              </w:numPr>
            </w:pPr>
            <w:r w:rsidRPr="001E24AD">
              <w:t>Staff should be aware of expectations in their discipline an</w:t>
            </w:r>
            <w:r w:rsidR="5DEAE498" w:rsidRPr="001E24AD">
              <w:t>d national research bodies/journal standards</w:t>
            </w:r>
          </w:p>
          <w:p w14:paraId="59F8AC84" w14:textId="77E4E12B" w:rsidR="00AF08F0" w:rsidRPr="001E24AD" w:rsidRDefault="00AF08F0" w:rsidP="001E24AD"/>
        </w:tc>
      </w:tr>
    </w:tbl>
    <w:p w14:paraId="08D86291" w14:textId="693AC3B9" w:rsidR="00920482" w:rsidRPr="00794C07" w:rsidRDefault="00587639" w:rsidP="001E24AD">
      <w:pPr>
        <w:pStyle w:val="paragraph"/>
        <w:numPr>
          <w:ilvl w:val="0"/>
          <w:numId w:val="39"/>
        </w:numPr>
        <w:textAlignment w:val="baseline"/>
        <w:rPr>
          <w:rFonts w:asciiTheme="majorHAnsi" w:hAnsiTheme="majorHAnsi" w:cstheme="majorHAnsi"/>
          <w:color w:val="4D4D4F" w:themeColor="accent4"/>
          <w:sz w:val="20"/>
          <w:szCs w:val="20"/>
          <w:lang w:eastAsia="ja-JP"/>
        </w:rPr>
      </w:pPr>
      <w:r>
        <w:rPr>
          <w:rStyle w:val="normaltextrun"/>
          <w:rFonts w:ascii="Arial" w:hAnsi="Arial" w:cs="Arial"/>
          <w:b/>
          <w:bCs/>
          <w:color w:val="002060"/>
        </w:rPr>
        <w:t>Advice for Student (As key stakeholder)</w:t>
      </w:r>
      <w:bookmarkStart w:id="3" w:name="_Hlk129856447"/>
    </w:p>
    <w:tbl>
      <w:tblPr>
        <w:tblW w:w="1070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51"/>
        <w:gridCol w:w="8853"/>
      </w:tblGrid>
      <w:tr w:rsidR="0054625A" w:rsidRPr="00794C07" w14:paraId="19066CAA" w14:textId="77777777" w:rsidTr="680F92CD">
        <w:trPr>
          <w:trHeight w:val="20"/>
        </w:trPr>
        <w:tc>
          <w:tcPr>
            <w:tcW w:w="1851" w:type="dxa"/>
            <w:tcBorders>
              <w:top w:val="single" w:sz="6" w:space="0" w:color="auto"/>
              <w:left w:val="single" w:sz="6" w:space="0" w:color="auto"/>
              <w:bottom w:val="single" w:sz="4" w:space="0" w:color="auto"/>
              <w:right w:val="single" w:sz="6" w:space="0" w:color="auto"/>
            </w:tcBorders>
            <w:shd w:val="clear" w:color="auto" w:fill="041243" w:themeFill="accent3"/>
            <w:vAlign w:val="center"/>
            <w:hideMark/>
          </w:tcPr>
          <w:p w14:paraId="704A0D05" w14:textId="298BB38B" w:rsidR="0054625A" w:rsidRPr="00794C07" w:rsidRDefault="0054625A" w:rsidP="00C02D3E">
            <w:pPr>
              <w:spacing w:before="100" w:beforeAutospacing="1" w:after="100" w:afterAutospacing="1"/>
              <w:jc w:val="center"/>
              <w:textAlignment w:val="baseline"/>
              <w:rPr>
                <w:rFonts w:ascii="Times New Roman" w:eastAsia="Times New Roman" w:hAnsi="Times New Roman" w:cs="Times New Roman"/>
                <w:b/>
                <w:bCs/>
                <w:color w:val="4D4D4F"/>
                <w:sz w:val="24"/>
                <w:szCs w:val="24"/>
                <w:lang w:eastAsia="ja-JP"/>
              </w:rPr>
            </w:pPr>
            <w:r>
              <w:rPr>
                <w:rFonts w:ascii="Arial" w:eastAsia="Times New Roman" w:hAnsi="Arial" w:cs="Arial"/>
                <w:b/>
                <w:bCs/>
                <w:color w:val="FFFFFF"/>
                <w:szCs w:val="20"/>
                <w:lang w:eastAsia="ja-JP"/>
              </w:rPr>
              <w:t>F</w:t>
            </w:r>
            <w:r>
              <w:rPr>
                <w:rFonts w:eastAsia="Times New Roman"/>
                <w:b/>
                <w:bCs/>
                <w:color w:val="FFFFFF"/>
                <w:lang w:eastAsia="ja-JP"/>
              </w:rPr>
              <w:t>ocus</w:t>
            </w:r>
          </w:p>
        </w:tc>
        <w:tc>
          <w:tcPr>
            <w:tcW w:w="8853" w:type="dxa"/>
            <w:tcBorders>
              <w:top w:val="single" w:sz="6" w:space="0" w:color="auto"/>
              <w:left w:val="nil"/>
              <w:bottom w:val="single" w:sz="4" w:space="0" w:color="auto"/>
              <w:right w:val="single" w:sz="6" w:space="0" w:color="auto"/>
            </w:tcBorders>
            <w:shd w:val="clear" w:color="auto" w:fill="041243" w:themeFill="accent3"/>
            <w:vAlign w:val="center"/>
            <w:hideMark/>
          </w:tcPr>
          <w:p w14:paraId="3D62F965" w14:textId="6AB4CF3F" w:rsidR="0054625A" w:rsidRPr="00794C07" w:rsidRDefault="00DB5744" w:rsidP="0054625A">
            <w:pPr>
              <w:spacing w:before="100" w:beforeAutospacing="1" w:after="100" w:afterAutospacing="1"/>
              <w:ind w:left="720"/>
              <w:textAlignment w:val="baseline"/>
              <w:rPr>
                <w:rFonts w:ascii="Arial" w:eastAsia="Times New Roman" w:hAnsi="Arial" w:cs="Arial"/>
                <w:b/>
                <w:bCs/>
                <w:color w:val="FFFFFF"/>
                <w:szCs w:val="20"/>
                <w:lang w:eastAsia="ja-JP"/>
              </w:rPr>
            </w:pPr>
            <w:r>
              <w:rPr>
                <w:rFonts w:ascii="Arial" w:eastAsia="Times New Roman" w:hAnsi="Arial" w:cs="Arial"/>
                <w:b/>
                <w:bCs/>
                <w:color w:val="FFFFFF"/>
                <w:szCs w:val="20"/>
                <w:lang w:eastAsia="ja-JP"/>
              </w:rPr>
              <w:t>Advice</w:t>
            </w:r>
          </w:p>
        </w:tc>
      </w:tr>
      <w:tr w:rsidR="0054625A" w:rsidRPr="00794C07" w14:paraId="3E126158" w14:textId="77777777" w:rsidTr="680F92CD">
        <w:trPr>
          <w:trHeight w:val="810"/>
        </w:trPr>
        <w:tc>
          <w:tcPr>
            <w:tcW w:w="1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683687C" w14:textId="0E737909" w:rsidR="0054625A" w:rsidRPr="00FB30A8" w:rsidRDefault="00DA3A2D" w:rsidP="00FB30A8">
            <w:pPr>
              <w:spacing w:before="100" w:beforeAutospacing="1" w:after="100" w:afterAutospacing="1"/>
              <w:contextualSpacing/>
              <w:textAlignment w:val="baseline"/>
              <w:rPr>
                <w:rFonts w:ascii="Arial" w:eastAsia="Times New Roman" w:hAnsi="Arial" w:cs="Arial"/>
                <w:b/>
                <w:bCs/>
                <w:color w:val="002060"/>
                <w:szCs w:val="20"/>
                <w:lang w:eastAsia="ja-JP"/>
              </w:rPr>
            </w:pPr>
            <w:r>
              <w:rPr>
                <w:rFonts w:ascii="Arial" w:eastAsia="Times New Roman" w:hAnsi="Arial" w:cs="Arial"/>
                <w:b/>
                <w:bCs/>
                <w:color w:val="002060"/>
                <w:szCs w:val="20"/>
                <w:lang w:eastAsia="ja-JP"/>
              </w:rPr>
              <w:t>Building a</w:t>
            </w:r>
            <w:r w:rsidR="00F37745" w:rsidRPr="00FB30A8">
              <w:rPr>
                <w:rFonts w:ascii="Arial" w:eastAsia="Times New Roman" w:hAnsi="Arial" w:cs="Arial"/>
                <w:b/>
                <w:bCs/>
                <w:color w:val="002060"/>
                <w:szCs w:val="20"/>
                <w:lang w:eastAsia="ja-JP"/>
              </w:rPr>
              <w:t>wareness</w:t>
            </w:r>
            <w:r>
              <w:rPr>
                <w:rFonts w:ascii="Arial" w:eastAsia="Times New Roman" w:hAnsi="Arial" w:cs="Arial"/>
                <w:b/>
                <w:bCs/>
                <w:color w:val="002060"/>
                <w:szCs w:val="20"/>
                <w:lang w:eastAsia="ja-JP"/>
              </w:rPr>
              <w:t xml:space="preserve"> and understanding to the correct use of AI</w:t>
            </w:r>
          </w:p>
        </w:tc>
        <w:tc>
          <w:tcPr>
            <w:tcW w:w="8853" w:type="dxa"/>
            <w:tcBorders>
              <w:top w:val="single" w:sz="4" w:space="0" w:color="auto"/>
              <w:left w:val="single" w:sz="4" w:space="0" w:color="auto"/>
              <w:bottom w:val="single" w:sz="4" w:space="0" w:color="auto"/>
              <w:right w:val="single" w:sz="4" w:space="0" w:color="auto"/>
            </w:tcBorders>
            <w:shd w:val="clear" w:color="auto" w:fill="auto"/>
            <w:hideMark/>
          </w:tcPr>
          <w:p w14:paraId="0E357807" w14:textId="10B9CE82" w:rsidR="00377C63" w:rsidRPr="00341360" w:rsidRDefault="00377C63" w:rsidP="00341360">
            <w:pPr>
              <w:pStyle w:val="ListParagraph"/>
              <w:numPr>
                <w:ilvl w:val="0"/>
                <w:numId w:val="32"/>
              </w:numPr>
              <w:spacing w:before="100" w:beforeAutospacing="1" w:after="100" w:afterAutospacing="1"/>
              <w:textAlignment w:val="baseline"/>
            </w:pPr>
            <w:r w:rsidRPr="00341360">
              <w:t>Student-facing communications should be developed and distributed regularly to communicate the following expectations.</w:t>
            </w:r>
          </w:p>
          <w:p w14:paraId="4334133D" w14:textId="33A31BA3" w:rsidR="00341360" w:rsidRPr="00341360" w:rsidRDefault="00585385" w:rsidP="37504EE9">
            <w:pPr>
              <w:pStyle w:val="ListParagraph"/>
              <w:numPr>
                <w:ilvl w:val="0"/>
                <w:numId w:val="32"/>
              </w:numPr>
              <w:spacing w:before="100" w:beforeAutospacing="1" w:after="100" w:afterAutospacing="1"/>
              <w:textAlignment w:val="baseline"/>
            </w:pPr>
            <w:r>
              <w:t>Students must complete the Academic Integrity Module as required.</w:t>
            </w:r>
          </w:p>
          <w:p w14:paraId="443938B2" w14:textId="2B4CD505" w:rsidR="00506937" w:rsidRPr="00341360" w:rsidRDefault="00205B3A" w:rsidP="00341360">
            <w:pPr>
              <w:pStyle w:val="ListParagraph"/>
              <w:numPr>
                <w:ilvl w:val="0"/>
                <w:numId w:val="32"/>
              </w:numPr>
              <w:spacing w:before="100" w:beforeAutospacing="1" w:after="100" w:afterAutospacing="1"/>
              <w:textAlignment w:val="baseline"/>
            </w:pPr>
            <w:r>
              <w:t xml:space="preserve">Support your study and learning, </w:t>
            </w:r>
            <w:r w:rsidR="00652474">
              <w:t>through,</w:t>
            </w:r>
            <w:r w:rsidR="00FE073B">
              <w:t xml:space="preserve"> researching,</w:t>
            </w:r>
            <w:r>
              <w:t xml:space="preserve"> summarising notes, generating sample assessments etc.</w:t>
            </w:r>
          </w:p>
          <w:p w14:paraId="62F6E5FF" w14:textId="009749E0" w:rsidR="00EE04EF" w:rsidRPr="00341360" w:rsidRDefault="00EE04EF" w:rsidP="00341360">
            <w:pPr>
              <w:pStyle w:val="ListParagraph"/>
              <w:numPr>
                <w:ilvl w:val="0"/>
                <w:numId w:val="32"/>
              </w:numPr>
              <w:spacing w:before="100" w:beforeAutospacing="1" w:after="100" w:afterAutospacing="1"/>
              <w:textAlignment w:val="baseline"/>
            </w:pPr>
            <w:r>
              <w:t xml:space="preserve">Use of AI may </w:t>
            </w:r>
            <w:r w:rsidR="00384911">
              <w:t xml:space="preserve">involve risks to </w:t>
            </w:r>
            <w:r w:rsidR="00683AEE">
              <w:t xml:space="preserve">one or more </w:t>
            </w:r>
            <w:r w:rsidR="00E234D8">
              <w:t xml:space="preserve">of </w:t>
            </w:r>
            <w:r w:rsidR="00384911">
              <w:t xml:space="preserve">personal </w:t>
            </w:r>
            <w:r w:rsidR="00683AEE">
              <w:t>privacy,</w:t>
            </w:r>
            <w:r w:rsidR="00384911">
              <w:t xml:space="preserve"> </w:t>
            </w:r>
            <w:r w:rsidR="00683AEE">
              <w:t xml:space="preserve">intellectual property and </w:t>
            </w:r>
            <w:r w:rsidR="00384911">
              <w:t>copyright</w:t>
            </w:r>
            <w:r w:rsidR="00683AEE">
              <w:t xml:space="preserve"> infringement</w:t>
            </w:r>
            <w:r w:rsidR="00384911">
              <w:t xml:space="preserve">  </w:t>
            </w:r>
          </w:p>
          <w:p w14:paraId="41612F07" w14:textId="74EBB261" w:rsidR="00877C68" w:rsidRPr="00341360" w:rsidRDefault="418127BC" w:rsidP="00341360">
            <w:pPr>
              <w:pStyle w:val="ListParagraph"/>
              <w:numPr>
                <w:ilvl w:val="0"/>
                <w:numId w:val="32"/>
              </w:numPr>
              <w:spacing w:before="100" w:beforeAutospacing="1" w:after="100" w:afterAutospacing="1"/>
              <w:textAlignment w:val="baseline"/>
            </w:pPr>
            <w:r w:rsidRPr="00341360">
              <w:t xml:space="preserve">Understand that AI responses may contain bias, are prone to </w:t>
            </w:r>
            <w:r w:rsidR="6ABD24C9" w:rsidRPr="00341360">
              <w:t>hallucinating</w:t>
            </w:r>
            <w:r w:rsidR="404A69CC" w:rsidRPr="00341360">
              <w:t xml:space="preserve">, </w:t>
            </w:r>
            <w:r w:rsidR="12F37AE6" w:rsidRPr="00341360">
              <w:t xml:space="preserve">factual </w:t>
            </w:r>
            <w:r w:rsidR="2D9BF1D7" w:rsidRPr="00341360">
              <w:t>inaccuracies and may include false references</w:t>
            </w:r>
          </w:p>
          <w:p w14:paraId="751B943A" w14:textId="33CB138D" w:rsidR="00FE073B" w:rsidRPr="00341360" w:rsidRDefault="00A72AC1" w:rsidP="00341360">
            <w:pPr>
              <w:pStyle w:val="ListParagraph"/>
              <w:numPr>
                <w:ilvl w:val="0"/>
                <w:numId w:val="32"/>
              </w:numPr>
              <w:spacing w:before="100" w:beforeAutospacing="1" w:after="100" w:afterAutospacing="1"/>
              <w:textAlignment w:val="baseline"/>
            </w:pPr>
            <w:r w:rsidRPr="00341360">
              <w:t xml:space="preserve">As a supported alternative to AI, </w:t>
            </w:r>
            <w:r w:rsidR="003B39E7" w:rsidRPr="00341360">
              <w:t xml:space="preserve">Federation University provides </w:t>
            </w:r>
            <w:r w:rsidR="007A5801" w:rsidRPr="00341360">
              <w:t>human feedback via Studio</w:t>
            </w:r>
            <w:r w:rsidR="00341360" w:rsidRPr="00341360">
              <w:t>s</w:t>
            </w:r>
            <w:r w:rsidR="007A5801" w:rsidRPr="00341360">
              <w:t>ity</w:t>
            </w:r>
            <w:r w:rsidR="6BD722FF" w:rsidRPr="00341360">
              <w:t>, assessment</w:t>
            </w:r>
            <w:r w:rsidR="007A5801" w:rsidRPr="00341360">
              <w:t xml:space="preserve"> </w:t>
            </w:r>
            <w:r w:rsidR="6BD722FF" w:rsidRPr="00341360">
              <w:t>and writing support through Learning Skills Advisers, and [other programs]</w:t>
            </w:r>
          </w:p>
        </w:tc>
      </w:tr>
      <w:tr w:rsidR="00F37745" w:rsidRPr="00794C07" w14:paraId="48FF5A13" w14:textId="77777777" w:rsidTr="680F92CD">
        <w:trPr>
          <w:trHeight w:val="810"/>
        </w:trPr>
        <w:tc>
          <w:tcPr>
            <w:tcW w:w="1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146D47" w14:textId="65B4666D" w:rsidR="00F37745" w:rsidRPr="00FB30A8" w:rsidRDefault="00DA3A2D" w:rsidP="00FB30A8">
            <w:pPr>
              <w:spacing w:before="100" w:beforeAutospacing="1" w:after="100" w:afterAutospacing="1"/>
              <w:contextualSpacing/>
              <w:textAlignment w:val="baseline"/>
              <w:rPr>
                <w:rFonts w:ascii="Arial" w:eastAsia="Times New Roman" w:hAnsi="Arial" w:cs="Arial"/>
                <w:b/>
                <w:bCs/>
                <w:color w:val="002060"/>
                <w:szCs w:val="20"/>
                <w:lang w:eastAsia="ja-JP"/>
              </w:rPr>
            </w:pPr>
            <w:r>
              <w:rPr>
                <w:rFonts w:ascii="Arial" w:eastAsia="Times New Roman" w:hAnsi="Arial" w:cs="Arial"/>
                <w:b/>
                <w:bCs/>
                <w:color w:val="002060"/>
                <w:szCs w:val="20"/>
                <w:lang w:eastAsia="ja-JP"/>
              </w:rPr>
              <w:t>Use of AI as part of a</w:t>
            </w:r>
            <w:r w:rsidR="00F37745" w:rsidRPr="00FB30A8">
              <w:rPr>
                <w:rFonts w:ascii="Arial" w:eastAsia="Times New Roman" w:hAnsi="Arial" w:cs="Arial"/>
                <w:b/>
                <w:bCs/>
                <w:color w:val="002060"/>
                <w:szCs w:val="20"/>
                <w:lang w:eastAsia="ja-JP"/>
              </w:rPr>
              <w:t>ssessment</w:t>
            </w:r>
            <w:r>
              <w:rPr>
                <w:rFonts w:ascii="Arial" w:eastAsia="Times New Roman" w:hAnsi="Arial" w:cs="Arial"/>
                <w:b/>
                <w:bCs/>
                <w:color w:val="002060"/>
                <w:szCs w:val="20"/>
                <w:lang w:eastAsia="ja-JP"/>
              </w:rPr>
              <w:t xml:space="preserve"> development</w:t>
            </w:r>
          </w:p>
        </w:tc>
        <w:tc>
          <w:tcPr>
            <w:tcW w:w="8853" w:type="dxa"/>
            <w:tcBorders>
              <w:top w:val="single" w:sz="4" w:space="0" w:color="auto"/>
              <w:left w:val="single" w:sz="4" w:space="0" w:color="auto"/>
              <w:bottom w:val="single" w:sz="4" w:space="0" w:color="auto"/>
              <w:right w:val="single" w:sz="4" w:space="0" w:color="auto"/>
            </w:tcBorders>
            <w:shd w:val="clear" w:color="auto" w:fill="auto"/>
          </w:tcPr>
          <w:p w14:paraId="51F0B73A" w14:textId="686CBF82" w:rsidR="00506937" w:rsidRDefault="00506937" w:rsidP="00506937">
            <w:pPr>
              <w:pStyle w:val="ListParagraph"/>
              <w:numPr>
                <w:ilvl w:val="0"/>
                <w:numId w:val="32"/>
              </w:numPr>
              <w:spacing w:after="160" w:line="259" w:lineRule="auto"/>
            </w:pPr>
            <w:r>
              <w:t>You cannot submit for assessment content generated by AI except when expressly permitted by Course Coordinator</w:t>
            </w:r>
            <w:r w:rsidR="006D71FC">
              <w:t>,</w:t>
            </w:r>
            <w:r>
              <w:t xml:space="preserve"> </w:t>
            </w:r>
            <w:r w:rsidR="006B4904">
              <w:t xml:space="preserve">communicated through the Course Description, </w:t>
            </w:r>
            <w:r>
              <w:t xml:space="preserve">and, </w:t>
            </w:r>
          </w:p>
          <w:p w14:paraId="5442D132" w14:textId="1BCF2A33" w:rsidR="00506937" w:rsidRDefault="00506937" w:rsidP="00D822EE">
            <w:pPr>
              <w:pStyle w:val="ListParagraph"/>
              <w:numPr>
                <w:ilvl w:val="1"/>
                <w:numId w:val="32"/>
              </w:numPr>
              <w:spacing w:after="160" w:line="259" w:lineRule="auto"/>
            </w:pPr>
            <w:r>
              <w:t>Must be appropriately attributed</w:t>
            </w:r>
            <w:r w:rsidR="6008B52C">
              <w:t xml:space="preserve">, see </w:t>
            </w:r>
            <w:hyperlink r:id="rId13" w:history="1">
              <w:r w:rsidR="6008B52C" w:rsidRPr="25DBA001">
                <w:rPr>
                  <w:rStyle w:val="Hyperlink"/>
                </w:rPr>
                <w:t>Fedcite</w:t>
              </w:r>
            </w:hyperlink>
          </w:p>
          <w:p w14:paraId="3A5834DF" w14:textId="77777777" w:rsidR="00F37745" w:rsidRDefault="00B96C47" w:rsidP="00D822EE">
            <w:pPr>
              <w:pStyle w:val="ListParagraph"/>
              <w:numPr>
                <w:ilvl w:val="1"/>
                <w:numId w:val="32"/>
              </w:numPr>
              <w:spacing w:after="160" w:line="259" w:lineRule="auto"/>
            </w:pPr>
            <w:r>
              <w:t>You are responsible for</w:t>
            </w:r>
            <w:r w:rsidR="00576AA5">
              <w:t xml:space="preserve"> the </w:t>
            </w:r>
            <w:r w:rsidR="476BF128">
              <w:t>content of your work an</w:t>
            </w:r>
            <w:r w:rsidR="5E7E0EFE">
              <w:t>d</w:t>
            </w:r>
            <w:r w:rsidR="476BF128">
              <w:t xml:space="preserve"> must verify the </w:t>
            </w:r>
            <w:r w:rsidR="60D81FFF">
              <w:t xml:space="preserve">accuracy </w:t>
            </w:r>
            <w:r w:rsidR="5354B73C">
              <w:t>of all AI output.</w:t>
            </w:r>
          </w:p>
          <w:p w14:paraId="0FA5BE8B" w14:textId="77777777" w:rsidR="009317D1" w:rsidRDefault="009317D1" w:rsidP="00D822EE">
            <w:pPr>
              <w:pStyle w:val="ListParagraph"/>
              <w:numPr>
                <w:ilvl w:val="1"/>
                <w:numId w:val="32"/>
              </w:numPr>
              <w:spacing w:after="160" w:line="259" w:lineRule="auto"/>
            </w:pPr>
            <w:r>
              <w:t xml:space="preserve">Your work </w:t>
            </w:r>
            <w:r w:rsidR="00067789">
              <w:t xml:space="preserve">may be </w:t>
            </w:r>
            <w:r w:rsidR="00AE7C88">
              <w:t xml:space="preserve">processed by </w:t>
            </w:r>
            <w:r w:rsidR="002846C8">
              <w:t>software designed to detect Gen</w:t>
            </w:r>
            <w:r w:rsidR="003A3E95">
              <w:t>AI content</w:t>
            </w:r>
          </w:p>
          <w:p w14:paraId="2BB139B3" w14:textId="3D94FA5B" w:rsidR="00045384" w:rsidRPr="00DC6F4B" w:rsidRDefault="39919025" w:rsidP="00D822EE">
            <w:pPr>
              <w:pStyle w:val="ListParagraph"/>
              <w:numPr>
                <w:ilvl w:val="1"/>
                <w:numId w:val="32"/>
              </w:numPr>
              <w:spacing w:after="160" w:line="259" w:lineRule="auto"/>
            </w:pPr>
            <w:r>
              <w:t>Retain proof of interactions with GenAI</w:t>
            </w:r>
            <w:r w:rsidR="00652474">
              <w:t>,</w:t>
            </w:r>
            <w:r w:rsidR="54C6DF33">
              <w:t xml:space="preserve"> </w:t>
            </w:r>
            <w:r w:rsidR="00652474">
              <w:t>where</w:t>
            </w:r>
            <w:r w:rsidR="54C6DF33">
              <w:t xml:space="preserve"> requested</w:t>
            </w:r>
            <w:r w:rsidR="36B6E239">
              <w:t xml:space="preserve"> by the Course Coordinator. In the event of a misconduct case, students are encouraged to retain proof until results are </w:t>
            </w:r>
            <w:r w:rsidR="4C41212F">
              <w:t>verified</w:t>
            </w:r>
          </w:p>
        </w:tc>
      </w:tr>
      <w:tr w:rsidR="00FE073B" w:rsidRPr="00794C07" w14:paraId="268CD658" w14:textId="77777777" w:rsidTr="680F92CD">
        <w:trPr>
          <w:trHeight w:val="810"/>
        </w:trPr>
        <w:tc>
          <w:tcPr>
            <w:tcW w:w="1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04DE8A" w14:textId="54CA5676" w:rsidR="00FE073B" w:rsidRPr="00FB30A8" w:rsidRDefault="00042996" w:rsidP="00FB30A8">
            <w:pPr>
              <w:spacing w:before="100" w:beforeAutospacing="1" w:after="100" w:afterAutospacing="1"/>
              <w:contextualSpacing/>
              <w:textAlignment w:val="baseline"/>
              <w:rPr>
                <w:rFonts w:ascii="Arial" w:eastAsia="Times New Roman" w:hAnsi="Arial" w:cs="Arial"/>
                <w:b/>
                <w:bCs/>
                <w:color w:val="002060"/>
                <w:szCs w:val="20"/>
                <w:lang w:eastAsia="ja-JP"/>
              </w:rPr>
            </w:pPr>
            <w:r>
              <w:rPr>
                <w:rFonts w:ascii="Arial" w:eastAsia="Times New Roman" w:hAnsi="Arial" w:cs="Arial"/>
                <w:b/>
                <w:bCs/>
                <w:color w:val="002060"/>
                <w:szCs w:val="20"/>
                <w:lang w:eastAsia="ja-JP"/>
              </w:rPr>
              <w:lastRenderedPageBreak/>
              <w:t xml:space="preserve">Building </w:t>
            </w:r>
            <w:r w:rsidR="00FE073B">
              <w:rPr>
                <w:rFonts w:ascii="Arial" w:eastAsia="Times New Roman" w:hAnsi="Arial" w:cs="Arial"/>
                <w:b/>
                <w:bCs/>
                <w:color w:val="002060"/>
                <w:szCs w:val="20"/>
                <w:lang w:eastAsia="ja-JP"/>
              </w:rPr>
              <w:t xml:space="preserve">AI </w:t>
            </w:r>
            <w:r>
              <w:rPr>
                <w:rFonts w:ascii="Arial" w:eastAsia="Times New Roman" w:hAnsi="Arial" w:cs="Arial"/>
                <w:b/>
                <w:bCs/>
                <w:color w:val="002060"/>
                <w:szCs w:val="20"/>
                <w:lang w:eastAsia="ja-JP"/>
              </w:rPr>
              <w:t>l</w:t>
            </w:r>
            <w:r w:rsidR="00012452">
              <w:rPr>
                <w:rFonts w:ascii="Arial" w:eastAsia="Times New Roman" w:hAnsi="Arial" w:cs="Arial"/>
                <w:b/>
                <w:bCs/>
                <w:color w:val="002060"/>
                <w:szCs w:val="20"/>
                <w:lang w:eastAsia="ja-JP"/>
              </w:rPr>
              <w:t>iteracy</w:t>
            </w:r>
          </w:p>
        </w:tc>
        <w:tc>
          <w:tcPr>
            <w:tcW w:w="8853" w:type="dxa"/>
            <w:tcBorders>
              <w:top w:val="single" w:sz="4" w:space="0" w:color="auto"/>
              <w:left w:val="single" w:sz="4" w:space="0" w:color="auto"/>
              <w:bottom w:val="single" w:sz="4" w:space="0" w:color="auto"/>
              <w:right w:val="single" w:sz="4" w:space="0" w:color="auto"/>
            </w:tcBorders>
            <w:shd w:val="clear" w:color="auto" w:fill="auto"/>
          </w:tcPr>
          <w:p w14:paraId="4535365C" w14:textId="184B442D" w:rsidR="00FE073B" w:rsidRDefault="00012452" w:rsidP="00506937">
            <w:pPr>
              <w:pStyle w:val="ListParagraph"/>
              <w:numPr>
                <w:ilvl w:val="0"/>
                <w:numId w:val="32"/>
              </w:numPr>
              <w:spacing w:after="160" w:line="259" w:lineRule="auto"/>
            </w:pPr>
            <w:r>
              <w:t>Developing skills in Prompt Crafting</w:t>
            </w:r>
            <w:r w:rsidR="00744D13">
              <w:t>/Engineering</w:t>
            </w:r>
            <w:r w:rsidR="009A067C">
              <w:t xml:space="preserve"> and</w:t>
            </w:r>
          </w:p>
          <w:p w14:paraId="2002B0BF" w14:textId="42277996" w:rsidR="0054529E" w:rsidRDefault="4510BBDE" w:rsidP="00506937">
            <w:pPr>
              <w:pStyle w:val="ListParagraph"/>
              <w:numPr>
                <w:ilvl w:val="0"/>
                <w:numId w:val="32"/>
              </w:numPr>
              <w:spacing w:after="160" w:line="259" w:lineRule="auto"/>
            </w:pPr>
            <w:r>
              <w:t>Utilise AI effectively to improve personal efficiencies</w:t>
            </w:r>
            <w:r w:rsidR="7B6EB5D8">
              <w:t xml:space="preserve"> and career readiness</w:t>
            </w:r>
          </w:p>
          <w:p w14:paraId="2DDA30BF" w14:textId="1536A510" w:rsidR="0054529E" w:rsidRDefault="00283484" w:rsidP="00506937">
            <w:pPr>
              <w:pStyle w:val="ListParagraph"/>
              <w:numPr>
                <w:ilvl w:val="0"/>
                <w:numId w:val="32"/>
              </w:numPr>
              <w:spacing w:after="160" w:line="259" w:lineRule="auto"/>
            </w:pPr>
            <w:r>
              <w:t>Develop s</w:t>
            </w:r>
            <w:r w:rsidR="55273219">
              <w:t xml:space="preserve">kills in critical evaluation of information, assessing bias, source </w:t>
            </w:r>
            <w:r>
              <w:t>verification</w:t>
            </w:r>
          </w:p>
        </w:tc>
      </w:tr>
    </w:tbl>
    <w:p w14:paraId="5B7C894E" w14:textId="77777777" w:rsidR="0098628C" w:rsidRDefault="0098628C" w:rsidP="00920482">
      <w:pPr>
        <w:rPr>
          <w:rStyle w:val="normaltextrun"/>
          <w:rFonts w:ascii="Arial" w:hAnsi="Arial" w:cs="Arial"/>
          <w:color w:val="002060"/>
        </w:rPr>
      </w:pPr>
    </w:p>
    <w:p w14:paraId="1790DE8D" w14:textId="43B49F3C" w:rsidR="0098628C" w:rsidRPr="0010767A" w:rsidRDefault="00301B98" w:rsidP="00920482">
      <w:pPr>
        <w:rPr>
          <w:rStyle w:val="normaltextrun"/>
          <w:rFonts w:ascii="Arial" w:hAnsi="Arial" w:cs="Arial"/>
          <w:b/>
          <w:bCs/>
          <w:color w:val="002060"/>
        </w:rPr>
      </w:pPr>
      <w:r w:rsidRPr="0010767A">
        <w:rPr>
          <w:rStyle w:val="normaltextrun"/>
          <w:rFonts w:ascii="Arial" w:hAnsi="Arial" w:cs="Arial"/>
          <w:b/>
          <w:bCs/>
          <w:color w:val="002060"/>
        </w:rPr>
        <w:t>References</w:t>
      </w:r>
    </w:p>
    <w:p w14:paraId="13277CE3" w14:textId="1535D3F2" w:rsidR="00301B98" w:rsidRPr="001E24AD" w:rsidRDefault="00301B98" w:rsidP="00092784">
      <w:pPr>
        <w:rPr>
          <w:rStyle w:val="normaltextrun"/>
          <w:rFonts w:ascii="Arial" w:hAnsi="Arial" w:cs="Arial"/>
          <w:i/>
          <w:iCs/>
          <w:color w:val="auto"/>
          <w:sz w:val="18"/>
          <w:szCs w:val="18"/>
        </w:rPr>
      </w:pPr>
      <w:r w:rsidRPr="001E24AD">
        <w:rPr>
          <w:rStyle w:val="normaltextrun"/>
          <w:rFonts w:ascii="Arial" w:hAnsi="Arial" w:cs="Arial"/>
          <w:color w:val="auto"/>
          <w:sz w:val="18"/>
          <w:szCs w:val="20"/>
        </w:rPr>
        <w:t>Venaruzzo, L., Ames, K., &amp; Leichtweis, S. (2023). ‘Embracing AI for student and staff productivity.’’ Australasian Council on Open Distance and eLearning (ACODE)</w:t>
      </w:r>
      <w:r w:rsidR="00366280" w:rsidRPr="001E24AD">
        <w:rPr>
          <w:rStyle w:val="normaltextrun"/>
          <w:rFonts w:ascii="Arial" w:hAnsi="Arial" w:cs="Arial"/>
          <w:color w:val="auto"/>
          <w:sz w:val="18"/>
          <w:szCs w:val="20"/>
        </w:rPr>
        <w:t xml:space="preserve"> White Paper</w:t>
      </w:r>
      <w:r w:rsidRPr="001E24AD">
        <w:rPr>
          <w:rStyle w:val="normaltextrun"/>
          <w:rFonts w:ascii="Arial" w:hAnsi="Arial" w:cs="Arial"/>
          <w:color w:val="auto"/>
          <w:sz w:val="18"/>
          <w:szCs w:val="20"/>
        </w:rPr>
        <w:t xml:space="preserve">. Canberra. Australia. (9 March). DOI: </w:t>
      </w:r>
      <w:hyperlink r:id="rId14" w:history="1">
        <w:r w:rsidR="00AA0DD3" w:rsidRPr="001E24AD">
          <w:rPr>
            <w:rStyle w:val="Hyperlink"/>
            <w:rFonts w:ascii="Arial" w:hAnsi="Arial" w:cs="Arial"/>
            <w:color w:val="auto"/>
            <w:sz w:val="18"/>
            <w:szCs w:val="20"/>
          </w:rPr>
          <w:t>https://www.acode.edu.au/pluginfile.php/13426/mod_resource/content/5/ACODE88-Whitepaper.pdf</w:t>
        </w:r>
      </w:hyperlink>
      <w:r w:rsidR="00AA0DD3" w:rsidRPr="001E24AD">
        <w:rPr>
          <w:rStyle w:val="normaltextrun"/>
          <w:rFonts w:ascii="Arial" w:hAnsi="Arial" w:cs="Arial"/>
          <w:color w:val="auto"/>
          <w:sz w:val="18"/>
          <w:szCs w:val="20"/>
        </w:rPr>
        <w:t xml:space="preserve"> </w:t>
      </w:r>
      <w:r w:rsidR="00C348A0" w:rsidRPr="001E24AD">
        <w:rPr>
          <w:rStyle w:val="normaltextrun"/>
          <w:rFonts w:ascii="Arial" w:hAnsi="Arial" w:cs="Arial"/>
          <w:color w:val="auto"/>
          <w:sz w:val="18"/>
          <w:szCs w:val="20"/>
        </w:rPr>
        <w:t xml:space="preserve"> </w:t>
      </w:r>
    </w:p>
    <w:p w14:paraId="2F009297" w14:textId="77777777" w:rsidR="001E24AD" w:rsidRPr="001E24AD" w:rsidRDefault="001E24AD" w:rsidP="4C984994">
      <w:pPr>
        <w:pStyle w:val="paragraph"/>
        <w:spacing w:before="120" w:beforeAutospacing="0"/>
        <w:jc w:val="both"/>
        <w:textAlignment w:val="baseline"/>
        <w:rPr>
          <w:rStyle w:val="normaltextrun"/>
          <w:rFonts w:ascii="Arial" w:hAnsi="Arial" w:cs="Arial"/>
          <w:b/>
          <w:bCs/>
          <w:i/>
          <w:iCs/>
          <w:sz w:val="20"/>
          <w:szCs w:val="20"/>
        </w:rPr>
      </w:pPr>
    </w:p>
    <w:p w14:paraId="07EBE3D3" w14:textId="1E68A14C" w:rsidR="00920482" w:rsidRPr="00920482" w:rsidRDefault="00920482" w:rsidP="680F92CD">
      <w:pPr>
        <w:pStyle w:val="paragraph"/>
        <w:spacing w:before="120" w:beforeAutospacing="0"/>
        <w:jc w:val="both"/>
        <w:textAlignment w:val="baseline"/>
        <w:rPr>
          <w:rStyle w:val="normaltextrun"/>
          <w:rFonts w:ascii="Arial" w:hAnsi="Arial" w:cs="Arial"/>
          <w:sz w:val="16"/>
          <w:szCs w:val="16"/>
        </w:rPr>
      </w:pPr>
      <w:r w:rsidRPr="680F92CD">
        <w:rPr>
          <w:rStyle w:val="normaltextrun"/>
          <w:rFonts w:ascii="Arial" w:hAnsi="Arial" w:cs="Arial"/>
          <w:b/>
          <w:bCs/>
          <w:i/>
          <w:iCs/>
          <w:sz w:val="20"/>
          <w:szCs w:val="20"/>
        </w:rPr>
        <w:t>Written by:</w:t>
      </w:r>
      <w:r w:rsidRPr="680F92CD">
        <w:rPr>
          <w:rStyle w:val="normaltextrun"/>
          <w:rFonts w:ascii="Arial" w:hAnsi="Arial" w:cs="Arial"/>
          <w:i/>
          <w:iCs/>
          <w:sz w:val="20"/>
          <w:szCs w:val="20"/>
        </w:rPr>
        <w:t xml:space="preserve"> These guidelines have been co-developed between staff from the following areas:</w:t>
      </w:r>
      <w:r w:rsidR="1D36872F" w:rsidRPr="680F92CD">
        <w:rPr>
          <w:rStyle w:val="normaltextrun"/>
          <w:rFonts w:ascii="Arial" w:hAnsi="Arial" w:cs="Arial"/>
          <w:i/>
          <w:iCs/>
          <w:sz w:val="20"/>
          <w:szCs w:val="20"/>
        </w:rPr>
        <w:t xml:space="preserve"> </w:t>
      </w:r>
      <w:r w:rsidR="00761C16" w:rsidRPr="680F92CD">
        <w:rPr>
          <w:rStyle w:val="normaltextrun"/>
          <w:rFonts w:ascii="Arial" w:hAnsi="Arial" w:cs="Arial"/>
          <w:i/>
          <w:iCs/>
          <w:sz w:val="20"/>
          <w:szCs w:val="20"/>
        </w:rPr>
        <w:t>Academic</w:t>
      </w:r>
      <w:r w:rsidRPr="680F92CD">
        <w:rPr>
          <w:rStyle w:val="normaltextrun"/>
          <w:rFonts w:ascii="Arial" w:hAnsi="Arial" w:cs="Arial"/>
          <w:i/>
          <w:iCs/>
          <w:sz w:val="20"/>
          <w:szCs w:val="20"/>
        </w:rPr>
        <w:t>,</w:t>
      </w:r>
      <w:r w:rsidR="001659BF" w:rsidRPr="680F92CD">
        <w:rPr>
          <w:rStyle w:val="normaltextrun"/>
          <w:rFonts w:ascii="Arial" w:hAnsi="Arial" w:cs="Arial"/>
          <w:i/>
          <w:iCs/>
          <w:sz w:val="20"/>
          <w:szCs w:val="20"/>
        </w:rPr>
        <w:t xml:space="preserve"> Portfolio,</w:t>
      </w:r>
      <w:r w:rsidRPr="680F92CD">
        <w:rPr>
          <w:rStyle w:val="normaltextrun"/>
          <w:rFonts w:ascii="Arial" w:hAnsi="Arial" w:cs="Arial"/>
          <w:i/>
          <w:iCs/>
          <w:sz w:val="20"/>
          <w:szCs w:val="20"/>
        </w:rPr>
        <w:t xml:space="preserve"> Library, </w:t>
      </w:r>
      <w:r w:rsidR="001659BF" w:rsidRPr="680F92CD">
        <w:rPr>
          <w:rStyle w:val="normaltextrun"/>
          <w:rFonts w:ascii="Arial" w:hAnsi="Arial" w:cs="Arial"/>
          <w:i/>
          <w:iCs/>
          <w:sz w:val="20"/>
          <w:szCs w:val="20"/>
        </w:rPr>
        <w:t xml:space="preserve">and the </w:t>
      </w:r>
      <w:r w:rsidRPr="680F92CD">
        <w:rPr>
          <w:rStyle w:val="normaltextrun"/>
          <w:rFonts w:ascii="Arial" w:hAnsi="Arial" w:cs="Arial"/>
          <w:i/>
          <w:iCs/>
          <w:sz w:val="20"/>
          <w:szCs w:val="20"/>
        </w:rPr>
        <w:t>Centre for Academic Development</w:t>
      </w:r>
      <w:r w:rsidR="001659BF" w:rsidRPr="680F92CD">
        <w:rPr>
          <w:rStyle w:val="normaltextrun"/>
          <w:rFonts w:ascii="Arial" w:hAnsi="Arial" w:cs="Arial"/>
          <w:i/>
          <w:iCs/>
          <w:sz w:val="20"/>
          <w:szCs w:val="20"/>
        </w:rPr>
        <w:t>.</w:t>
      </w:r>
    </w:p>
    <w:p w14:paraId="54364258" w14:textId="7EE973D2" w:rsidR="66E05D85" w:rsidRDefault="66E05D85" w:rsidP="680F92CD">
      <w:pPr>
        <w:pStyle w:val="paragraph"/>
        <w:spacing w:before="120" w:beforeAutospacing="0"/>
        <w:jc w:val="both"/>
        <w:rPr>
          <w:rStyle w:val="normaltextrun"/>
          <w:rFonts w:ascii="Arial" w:hAnsi="Arial" w:cs="Arial"/>
          <w:i/>
          <w:iCs/>
          <w:sz w:val="20"/>
          <w:szCs w:val="20"/>
        </w:rPr>
      </w:pPr>
      <w:r w:rsidRPr="680F92CD">
        <w:rPr>
          <w:rStyle w:val="normaltextrun"/>
          <w:rFonts w:ascii="Arial" w:hAnsi="Arial" w:cs="Arial"/>
          <w:i/>
          <w:iCs/>
          <w:sz w:val="20"/>
          <w:szCs w:val="20"/>
        </w:rPr>
        <w:t>This document has also been approved by the Dean and Director Committee (DDC)</w:t>
      </w:r>
    </w:p>
    <w:p w14:paraId="139783E1" w14:textId="52A34B10" w:rsidR="00BE1CA3" w:rsidRDefault="001E24AD" w:rsidP="00CD53E7">
      <w:pPr>
        <w:pStyle w:val="paragraph"/>
        <w:textAlignment w:val="baseline"/>
        <w:rPr>
          <w:b/>
          <w:bCs/>
        </w:rPr>
      </w:pPr>
      <w:r w:rsidRPr="680F92CD">
        <w:rPr>
          <w:rStyle w:val="normaltextrun"/>
          <w:rFonts w:ascii="Arial" w:hAnsi="Arial" w:cs="Arial"/>
          <w:b/>
          <w:bCs/>
          <w:i/>
          <w:iCs/>
          <w:sz w:val="20"/>
          <w:szCs w:val="20"/>
        </w:rPr>
        <w:t xml:space="preserve">Current Version </w:t>
      </w:r>
      <w:r w:rsidR="00FF3D9A">
        <w:rPr>
          <w:rStyle w:val="normaltextrun"/>
          <w:rFonts w:ascii="Arial" w:hAnsi="Arial" w:cs="Arial"/>
          <w:b/>
          <w:bCs/>
          <w:i/>
          <w:iCs/>
          <w:sz w:val="20"/>
          <w:szCs w:val="20"/>
        </w:rPr>
        <w:t>3</w:t>
      </w:r>
      <w:r w:rsidRPr="680F92CD">
        <w:rPr>
          <w:rStyle w:val="normaltextrun"/>
          <w:rFonts w:ascii="Arial" w:hAnsi="Arial" w:cs="Arial"/>
          <w:b/>
          <w:bCs/>
          <w:i/>
          <w:iCs/>
          <w:sz w:val="20"/>
          <w:szCs w:val="20"/>
        </w:rPr>
        <w:t xml:space="preserve"> </w:t>
      </w:r>
      <w:r w:rsidR="00F804B8" w:rsidRPr="680F92CD">
        <w:rPr>
          <w:rStyle w:val="normaltextrun"/>
          <w:rFonts w:ascii="Arial" w:hAnsi="Arial" w:cs="Arial"/>
          <w:b/>
          <w:bCs/>
          <w:i/>
          <w:iCs/>
          <w:sz w:val="20"/>
          <w:szCs w:val="20"/>
        </w:rPr>
        <w:t>–</w:t>
      </w:r>
      <w:r w:rsidRPr="680F92CD">
        <w:rPr>
          <w:rStyle w:val="normaltextrun"/>
          <w:rFonts w:ascii="Arial" w:hAnsi="Arial" w:cs="Arial"/>
          <w:i/>
          <w:iCs/>
          <w:sz w:val="20"/>
          <w:szCs w:val="20"/>
        </w:rPr>
        <w:t xml:space="preserve"> </w:t>
      </w:r>
      <w:r w:rsidR="00FF3D9A">
        <w:rPr>
          <w:rStyle w:val="normaltextrun"/>
          <w:rFonts w:ascii="Arial" w:hAnsi="Arial" w:cs="Arial"/>
          <w:i/>
          <w:iCs/>
          <w:sz w:val="20"/>
          <w:szCs w:val="20"/>
        </w:rPr>
        <w:t xml:space="preserve">Wednesday 1 November </w:t>
      </w:r>
      <w:r w:rsidR="00D90896" w:rsidRPr="680F92CD">
        <w:rPr>
          <w:rStyle w:val="normaltextrun"/>
          <w:rFonts w:ascii="Arial" w:hAnsi="Arial" w:cs="Arial"/>
          <w:i/>
          <w:iCs/>
          <w:sz w:val="20"/>
          <w:szCs w:val="20"/>
        </w:rPr>
        <w:t xml:space="preserve"> </w:t>
      </w:r>
      <w:r w:rsidR="00F804B8" w:rsidRPr="680F92CD">
        <w:rPr>
          <w:rStyle w:val="normaltextrun"/>
          <w:rFonts w:ascii="Arial" w:hAnsi="Arial" w:cs="Arial"/>
          <w:i/>
          <w:iCs/>
          <w:sz w:val="20"/>
          <w:szCs w:val="20"/>
        </w:rPr>
        <w:t>2</w:t>
      </w:r>
      <w:r w:rsidR="00920482" w:rsidRPr="680F92CD">
        <w:rPr>
          <w:rStyle w:val="normaltextrun"/>
          <w:rFonts w:ascii="Arial" w:hAnsi="Arial" w:cs="Arial"/>
          <w:i/>
          <w:iCs/>
          <w:sz w:val="20"/>
          <w:szCs w:val="20"/>
        </w:rPr>
        <w:t>02</w:t>
      </w:r>
      <w:bookmarkEnd w:id="3"/>
      <w:r w:rsidR="00F657AF" w:rsidRPr="680F92CD">
        <w:rPr>
          <w:rStyle w:val="normaltextrun"/>
          <w:rFonts w:ascii="Arial" w:hAnsi="Arial" w:cs="Arial"/>
          <w:i/>
          <w:iCs/>
          <w:sz w:val="20"/>
          <w:szCs w:val="20"/>
        </w:rPr>
        <w:t>3</w:t>
      </w:r>
      <w:r w:rsidR="00F20670">
        <w:rPr>
          <w:rStyle w:val="normaltextrun"/>
          <w:rFonts w:ascii="Arial" w:hAnsi="Arial" w:cs="Arial"/>
          <w:i/>
          <w:iCs/>
          <w:sz w:val="20"/>
          <w:szCs w:val="20"/>
        </w:rPr>
        <w:t xml:space="preserve"> (Dean, Learning and Teaching)</w:t>
      </w:r>
    </w:p>
    <w:sectPr w:rsidR="00BE1CA3" w:rsidSect="00820C38">
      <w:headerReference w:type="even" r:id="rId15"/>
      <w:headerReference w:type="default" r:id="rId16"/>
      <w:footerReference w:type="even" r:id="rId17"/>
      <w:footerReference w:type="default" r:id="rId18"/>
      <w:headerReference w:type="first" r:id="rId19"/>
      <w:footerReference w:type="first" r:id="rId20"/>
      <w:pgSz w:w="11906" w:h="16838" w:code="9"/>
      <w:pgMar w:top="426" w:right="566" w:bottom="0" w:left="720" w:header="66" w:footer="9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F3566" w14:textId="77777777" w:rsidR="00094DBF" w:rsidRDefault="00094DBF" w:rsidP="00C37A29">
      <w:pPr>
        <w:spacing w:after="0"/>
      </w:pPr>
      <w:r>
        <w:separator/>
      </w:r>
    </w:p>
  </w:endnote>
  <w:endnote w:type="continuationSeparator" w:id="0">
    <w:p w14:paraId="61559C64" w14:textId="77777777" w:rsidR="00094DBF" w:rsidRDefault="00094DBF" w:rsidP="00C37A29">
      <w:pPr>
        <w:spacing w:after="0"/>
      </w:pPr>
      <w:r>
        <w:continuationSeparator/>
      </w:r>
    </w:p>
  </w:endnote>
  <w:endnote w:type="continuationNotice" w:id="1">
    <w:p w14:paraId="1E3170F0" w14:textId="77777777" w:rsidR="00094DBF" w:rsidRDefault="00094DB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291C6" w14:textId="77777777" w:rsidR="006E6E80" w:rsidRDefault="006E6E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5DE94" w14:textId="462C6083" w:rsidR="005F6011" w:rsidRDefault="005A5B8E" w:rsidP="005F6011">
    <w:pPr>
      <w:spacing w:after="240"/>
      <w:rPr>
        <w:rFonts w:ascii="Arial" w:hAnsi="Arial" w:cs="Arial"/>
        <w:color w:val="1F497D"/>
        <w:lang w:eastAsia="en-AU"/>
      </w:rPr>
    </w:pPr>
    <w:r w:rsidRPr="005A5B8E">
      <w:rPr>
        <w:noProof/>
        <w:color w:val="2B579A"/>
        <w:shd w:val="clear" w:color="auto" w:fill="E6E6E6"/>
      </w:rPr>
      <mc:AlternateContent>
        <mc:Choice Requires="wps">
          <w:drawing>
            <wp:anchor distT="45720" distB="45720" distL="114300" distR="114300" simplePos="0" relativeHeight="251658243" behindDoc="0" locked="0" layoutInCell="1" allowOverlap="1" wp14:anchorId="7C72456C" wp14:editId="309CDBD8">
              <wp:simplePos x="0" y="0"/>
              <wp:positionH relativeFrom="page">
                <wp:posOffset>6210300</wp:posOffset>
              </wp:positionH>
              <wp:positionV relativeFrom="paragraph">
                <wp:posOffset>237490</wp:posOffset>
              </wp:positionV>
              <wp:extent cx="1314450" cy="247650"/>
              <wp:effectExtent l="0" t="0" r="0" b="0"/>
              <wp:wrapSquare wrapText="bothSides"/>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47650"/>
                      </a:xfrm>
                      <a:prstGeom prst="rect">
                        <a:avLst/>
                      </a:prstGeom>
                      <a:solidFill>
                        <a:srgbClr val="FFFFFF"/>
                      </a:solidFill>
                      <a:ln w="9525">
                        <a:noFill/>
                        <a:miter lim="800000"/>
                        <a:headEnd/>
                        <a:tailEnd/>
                      </a:ln>
                    </wps:spPr>
                    <wps:txbx>
                      <w:txbxContent>
                        <w:p w14:paraId="2DF31CAF" w14:textId="77777777" w:rsidR="005A5B8E" w:rsidRPr="005A5B8E" w:rsidRDefault="005A5B8E" w:rsidP="005A5B8E">
                          <w:pPr>
                            <w:pStyle w:val="ListBullet3"/>
                            <w:numPr>
                              <w:ilvl w:val="0"/>
                              <w:numId w:val="0"/>
                            </w:numPr>
                            <w:ind w:left="510"/>
                            <w:rPr>
                              <w:sz w:val="16"/>
                              <w:szCs w:val="18"/>
                            </w:rPr>
                          </w:pPr>
                          <w:r w:rsidRPr="005A5B8E">
                            <w:rPr>
                              <w:sz w:val="16"/>
                              <w:szCs w:val="18"/>
                            </w:rPr>
                            <w:t xml:space="preserve">Page </w:t>
                          </w:r>
                          <w:r w:rsidRPr="005A5B8E">
                            <w:rPr>
                              <w:color w:val="2B579A"/>
                              <w:sz w:val="16"/>
                              <w:szCs w:val="18"/>
                              <w:shd w:val="clear" w:color="auto" w:fill="E6E6E6"/>
                            </w:rPr>
                            <w:fldChar w:fldCharType="begin"/>
                          </w:r>
                          <w:r w:rsidRPr="005A5B8E">
                            <w:rPr>
                              <w:sz w:val="16"/>
                              <w:szCs w:val="18"/>
                            </w:rPr>
                            <w:instrText xml:space="preserve"> PAGE </w:instrText>
                          </w:r>
                          <w:r w:rsidRPr="005A5B8E">
                            <w:rPr>
                              <w:color w:val="2B579A"/>
                              <w:sz w:val="16"/>
                              <w:szCs w:val="18"/>
                              <w:shd w:val="clear" w:color="auto" w:fill="E6E6E6"/>
                            </w:rPr>
                            <w:fldChar w:fldCharType="separate"/>
                          </w:r>
                          <w:r w:rsidRPr="005A5B8E">
                            <w:rPr>
                              <w:sz w:val="16"/>
                              <w:szCs w:val="18"/>
                            </w:rPr>
                            <w:t>2</w:t>
                          </w:r>
                          <w:r w:rsidRPr="005A5B8E">
                            <w:rPr>
                              <w:color w:val="2B579A"/>
                              <w:sz w:val="16"/>
                              <w:szCs w:val="18"/>
                              <w:shd w:val="clear" w:color="auto" w:fill="E6E6E6"/>
                            </w:rPr>
                            <w:fldChar w:fldCharType="end"/>
                          </w:r>
                          <w:r w:rsidRPr="005A5B8E">
                            <w:rPr>
                              <w:sz w:val="16"/>
                              <w:szCs w:val="18"/>
                            </w:rPr>
                            <w:t xml:space="preserve"> of </w:t>
                          </w:r>
                          <w:r w:rsidRPr="005A5B8E">
                            <w:rPr>
                              <w:color w:val="2B579A"/>
                              <w:sz w:val="16"/>
                              <w:szCs w:val="18"/>
                              <w:shd w:val="clear" w:color="auto" w:fill="E6E6E6"/>
                            </w:rPr>
                            <w:fldChar w:fldCharType="begin"/>
                          </w:r>
                          <w:r w:rsidRPr="005A5B8E">
                            <w:rPr>
                              <w:sz w:val="16"/>
                              <w:szCs w:val="18"/>
                            </w:rPr>
                            <w:instrText>NUMPAGES</w:instrText>
                          </w:r>
                          <w:r w:rsidRPr="005A5B8E">
                            <w:rPr>
                              <w:color w:val="2B579A"/>
                              <w:sz w:val="16"/>
                              <w:szCs w:val="18"/>
                              <w:shd w:val="clear" w:color="auto" w:fill="E6E6E6"/>
                            </w:rPr>
                            <w:fldChar w:fldCharType="separate"/>
                          </w:r>
                          <w:r w:rsidRPr="005A5B8E">
                            <w:rPr>
                              <w:sz w:val="16"/>
                              <w:szCs w:val="18"/>
                            </w:rPr>
                            <w:t>3</w:t>
                          </w:r>
                          <w:r w:rsidRPr="005A5B8E">
                            <w:rPr>
                              <w:color w:val="2B579A"/>
                              <w:sz w:val="16"/>
                              <w:szCs w:val="18"/>
                              <w:shd w:val="clear" w:color="auto" w:fill="E6E6E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72456C" id="_x0000_t202" coordsize="21600,21600" o:spt="202" path="m,l,21600r21600,l21600,xe">
              <v:stroke joinstyle="miter"/>
              <v:path gradientshapeok="t" o:connecttype="rect"/>
            </v:shapetype>
            <v:shape id="Text Box 57" o:spid="_x0000_s1026" type="#_x0000_t202" style="position:absolute;margin-left:489pt;margin-top:18.7pt;width:103.5pt;height:19.5pt;z-index:251658243;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" stroked="f">
              <v:textbox>
                <w:txbxContent>
                  <w:p w14:paraId="2DF31CAF" w14:textId="77777777" w:rsidR="005A5B8E" w:rsidRPr="005A5B8E" w:rsidRDefault="005A5B8E" w:rsidP="005A5B8E">
                    <w:pPr>
                      <w:pStyle w:val="ListBullet3"/>
                      <w:numPr>
                        <w:ilvl w:val="0"/>
                        <w:numId w:val="0"/>
                      </w:numPr>
                      <w:ind w:left="510"/>
                      <w:rPr>
                        <w:sz w:val="16"/>
                        <w:szCs w:val="18"/>
                      </w:rPr>
                    </w:pPr>
                    <w:r w:rsidRPr="005A5B8E">
                      <w:rPr>
                        <w:sz w:val="16"/>
                        <w:szCs w:val="18"/>
                      </w:rPr>
                      <w:t xml:space="preserve">Page </w:t>
                    </w:r>
                    <w:r w:rsidRPr="005A5B8E">
                      <w:rPr>
                        <w:color w:val="2B579A"/>
                        <w:sz w:val="16"/>
                        <w:szCs w:val="18"/>
                        <w:shd w:val="clear" w:color="auto" w:fill="E6E6E6"/>
                      </w:rPr>
                      <w:fldChar w:fldCharType="begin"/>
                    </w:r>
                    <w:r w:rsidRPr="005A5B8E">
                      <w:rPr>
                        <w:sz w:val="16"/>
                        <w:szCs w:val="18"/>
                      </w:rPr>
                      <w:instrText xml:space="preserve"> PAGE </w:instrText>
                    </w:r>
                    <w:r w:rsidRPr="005A5B8E">
                      <w:rPr>
                        <w:color w:val="2B579A"/>
                        <w:sz w:val="16"/>
                        <w:szCs w:val="18"/>
                        <w:shd w:val="clear" w:color="auto" w:fill="E6E6E6"/>
                      </w:rPr>
                      <w:fldChar w:fldCharType="separate"/>
                    </w:r>
                    <w:r w:rsidRPr="005A5B8E">
                      <w:rPr>
                        <w:sz w:val="16"/>
                        <w:szCs w:val="18"/>
                      </w:rPr>
                      <w:t>2</w:t>
                    </w:r>
                    <w:r w:rsidRPr="005A5B8E">
                      <w:rPr>
                        <w:color w:val="2B579A"/>
                        <w:sz w:val="16"/>
                        <w:szCs w:val="18"/>
                        <w:shd w:val="clear" w:color="auto" w:fill="E6E6E6"/>
                      </w:rPr>
                      <w:fldChar w:fldCharType="end"/>
                    </w:r>
                    <w:r w:rsidRPr="005A5B8E">
                      <w:rPr>
                        <w:sz w:val="16"/>
                        <w:szCs w:val="18"/>
                      </w:rPr>
                      <w:t xml:space="preserve"> of </w:t>
                    </w:r>
                    <w:r w:rsidRPr="005A5B8E">
                      <w:rPr>
                        <w:color w:val="2B579A"/>
                        <w:sz w:val="16"/>
                        <w:szCs w:val="18"/>
                        <w:shd w:val="clear" w:color="auto" w:fill="E6E6E6"/>
                      </w:rPr>
                      <w:fldChar w:fldCharType="begin"/>
                    </w:r>
                    <w:r w:rsidRPr="005A5B8E">
                      <w:rPr>
                        <w:sz w:val="16"/>
                        <w:szCs w:val="18"/>
                      </w:rPr>
                      <w:instrText>NUMPAGES</w:instrText>
                    </w:r>
                    <w:r w:rsidRPr="005A5B8E">
                      <w:rPr>
                        <w:color w:val="2B579A"/>
                        <w:sz w:val="16"/>
                        <w:szCs w:val="18"/>
                        <w:shd w:val="clear" w:color="auto" w:fill="E6E6E6"/>
                      </w:rPr>
                      <w:fldChar w:fldCharType="separate"/>
                    </w:r>
                    <w:r w:rsidRPr="005A5B8E">
                      <w:rPr>
                        <w:sz w:val="16"/>
                        <w:szCs w:val="18"/>
                      </w:rPr>
                      <w:t>3</w:t>
                    </w:r>
                    <w:r w:rsidRPr="005A5B8E">
                      <w:rPr>
                        <w:color w:val="2B579A"/>
                        <w:sz w:val="16"/>
                        <w:szCs w:val="18"/>
                        <w:shd w:val="clear" w:color="auto" w:fill="E6E6E6"/>
                      </w:rPr>
                      <w:fldChar w:fldCharType="end"/>
                    </w:r>
                  </w:p>
                </w:txbxContent>
              </v:textbox>
              <w10:wrap type="square" anchorx="page"/>
            </v:shape>
          </w:pict>
        </mc:Fallback>
      </mc:AlternateContent>
    </w:r>
    <w:r w:rsidR="005F6011" w:rsidRPr="005F6011">
      <w:rPr>
        <w:lang w:eastAsia="en-AU"/>
      </w:rPr>
      <w:t xml:space="preserve"> </w:t>
    </w:r>
    <w:r w:rsidR="005F6011">
      <w:rPr>
        <w:lang w:eastAsia="en-AU"/>
      </w:rPr>
      <w:t>CRICOS Provider No. 00103D | RTO Code 4909 I TEQSA Provider ID: PRV12151 I Provider Category: Australian University</w:t>
    </w:r>
  </w:p>
  <w:p w14:paraId="28CECF59" w14:textId="19183496" w:rsidR="008D7C7F" w:rsidRPr="004C5A41" w:rsidRDefault="008D7C7F" w:rsidP="005A5B8E">
    <w:pPr>
      <w:pStyle w:val="Footer"/>
      <w:jc w:val="both"/>
    </w:pPr>
    <w:r w:rsidRPr="004C5A41">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81E9A" w14:textId="22E991AA" w:rsidR="00BF2134" w:rsidRDefault="005A5B8E">
    <w:pPr>
      <w:pStyle w:val="Footer"/>
    </w:pPr>
    <w:r>
      <w:rPr>
        <w:noProof/>
        <w:color w:val="2B579A"/>
        <w:shd w:val="clear" w:color="auto" w:fill="E6E6E6"/>
      </w:rPr>
      <mc:AlternateContent>
        <mc:Choice Requires="wps">
          <w:drawing>
            <wp:anchor distT="45720" distB="45720" distL="114300" distR="114300" simplePos="0" relativeHeight="251658242" behindDoc="0" locked="0" layoutInCell="1" allowOverlap="1" wp14:anchorId="088F81DC" wp14:editId="5893F883">
              <wp:simplePos x="0" y="0"/>
              <wp:positionH relativeFrom="page">
                <wp:posOffset>6638925</wp:posOffset>
              </wp:positionH>
              <wp:positionV relativeFrom="paragraph">
                <wp:posOffset>313690</wp:posOffset>
              </wp:positionV>
              <wp:extent cx="714375" cy="247650"/>
              <wp:effectExtent l="0" t="0" r="9525" b="0"/>
              <wp:wrapSquare wrapText="bothSides"/>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47650"/>
                      </a:xfrm>
                      <a:prstGeom prst="rect">
                        <a:avLst/>
                      </a:prstGeom>
                      <a:solidFill>
                        <a:srgbClr val="FFFFFF"/>
                      </a:solidFill>
                      <a:ln w="9525">
                        <a:noFill/>
                        <a:miter lim="800000"/>
                        <a:headEnd/>
                        <a:tailEnd/>
                      </a:ln>
                    </wps:spPr>
                    <wps:txbx>
                      <w:txbxContent>
                        <w:p w14:paraId="7BC59477" w14:textId="246C9974" w:rsidR="005A5B8E" w:rsidRDefault="005A5B8E" w:rsidP="005A5B8E">
                          <w:pPr>
                            <w:pStyle w:val="Footer"/>
                          </w:pPr>
                          <w:r w:rsidRPr="004C5A41">
                            <w:t xml:space="preserve">Page </w:t>
                          </w:r>
                          <w:r w:rsidRPr="004C5A41">
                            <w:rPr>
                              <w:color w:val="2B579A"/>
                              <w:shd w:val="clear" w:color="auto" w:fill="E6E6E6"/>
                            </w:rPr>
                            <w:fldChar w:fldCharType="begin"/>
                          </w:r>
                          <w:r w:rsidRPr="004C5A41">
                            <w:instrText xml:space="preserve"> PAGE </w:instrText>
                          </w:r>
                          <w:r w:rsidRPr="004C5A41">
                            <w:rPr>
                              <w:color w:val="2B579A"/>
                              <w:shd w:val="clear" w:color="auto" w:fill="E6E6E6"/>
                            </w:rPr>
                            <w:fldChar w:fldCharType="separate"/>
                          </w:r>
                          <w:r>
                            <w:t>2</w:t>
                          </w:r>
                          <w:r w:rsidRPr="004C5A41">
                            <w:rPr>
                              <w:color w:val="2B579A"/>
                              <w:shd w:val="clear" w:color="auto" w:fill="E6E6E6"/>
                            </w:rPr>
                            <w:fldChar w:fldCharType="end"/>
                          </w:r>
                          <w:r w:rsidRPr="004C5A41">
                            <w:t xml:space="preserve"> of </w:t>
                          </w:r>
                          <w:r>
                            <w:rPr>
                              <w:color w:val="2B579A"/>
                              <w:shd w:val="clear" w:color="auto" w:fill="E6E6E6"/>
                            </w:rPr>
                            <w:fldChar w:fldCharType="begin"/>
                          </w:r>
                          <w:r>
                            <w:instrText>NUMPAGES</w:instrText>
                          </w:r>
                          <w:r>
                            <w:rPr>
                              <w:color w:val="2B579A"/>
                              <w:shd w:val="clear" w:color="auto" w:fill="E6E6E6"/>
                            </w:rPr>
                            <w:fldChar w:fldCharType="separate"/>
                          </w:r>
                          <w:r>
                            <w:t>3</w:t>
                          </w:r>
                          <w:r>
                            <w:rPr>
                              <w:color w:val="2B579A"/>
                              <w:shd w:val="clear" w:color="auto" w:fill="E6E6E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8F81DC" id="_x0000_t202" coordsize="21600,21600" o:spt="202" path="m,l,21600r21600,l21600,xe">
              <v:stroke joinstyle="miter"/>
              <v:path gradientshapeok="t" o:connecttype="rect"/>
            </v:shapetype>
            <v:shape id="Text Box 53" o:spid="_x0000_s1027" type="#_x0000_t202" style="position:absolute;margin-left:522.75pt;margin-top:24.7pt;width:56.25pt;height:19.5pt;z-index:25165824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" stroked="f">
              <v:textbox>
                <w:txbxContent>
                  <w:p w14:paraId="7BC59477" w14:textId="246C9974" w:rsidR="005A5B8E" w:rsidRDefault="005A5B8E" w:rsidP="005A5B8E">
                    <w:pPr>
                      <w:pStyle w:val="Footer"/>
                    </w:pPr>
                    <w:r w:rsidRPr="004C5A41">
                      <w:t xml:space="preserve">Page </w:t>
                    </w:r>
                    <w:r w:rsidRPr="004C5A41">
                      <w:rPr>
                        <w:color w:val="2B579A"/>
                        <w:shd w:val="clear" w:color="auto" w:fill="E6E6E6"/>
                      </w:rPr>
                      <w:fldChar w:fldCharType="begin"/>
                    </w:r>
                    <w:r w:rsidRPr="004C5A41">
                      <w:instrText xml:space="preserve"> PAGE </w:instrText>
                    </w:r>
                    <w:r w:rsidRPr="004C5A41">
                      <w:rPr>
                        <w:color w:val="2B579A"/>
                        <w:shd w:val="clear" w:color="auto" w:fill="E6E6E6"/>
                      </w:rPr>
                      <w:fldChar w:fldCharType="separate"/>
                    </w:r>
                    <w:r>
                      <w:t>2</w:t>
                    </w:r>
                    <w:r w:rsidRPr="004C5A41">
                      <w:rPr>
                        <w:color w:val="2B579A"/>
                        <w:shd w:val="clear" w:color="auto" w:fill="E6E6E6"/>
                      </w:rPr>
                      <w:fldChar w:fldCharType="end"/>
                    </w:r>
                    <w:r w:rsidRPr="004C5A41">
                      <w:t xml:space="preserve"> of </w:t>
                    </w:r>
                    <w:r>
                      <w:rPr>
                        <w:color w:val="2B579A"/>
                        <w:shd w:val="clear" w:color="auto" w:fill="E6E6E6"/>
                      </w:rPr>
                      <w:fldChar w:fldCharType="begin"/>
                    </w:r>
                    <w:r>
                      <w:instrText>NUMPAGES</w:instrText>
                    </w:r>
                    <w:r>
                      <w:rPr>
                        <w:color w:val="2B579A"/>
                        <w:shd w:val="clear" w:color="auto" w:fill="E6E6E6"/>
                      </w:rPr>
                      <w:fldChar w:fldCharType="separate"/>
                    </w:r>
                    <w:r>
                      <w:t>3</w:t>
                    </w:r>
                    <w:r>
                      <w:rPr>
                        <w:color w:val="2B579A"/>
                        <w:shd w:val="clear" w:color="auto" w:fill="E6E6E6"/>
                      </w:rPr>
                      <w:fldChar w:fldCharType="end"/>
                    </w:r>
                  </w:p>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C1197" w14:textId="77777777" w:rsidR="00094DBF" w:rsidRDefault="00094DBF" w:rsidP="00C37A29">
      <w:pPr>
        <w:spacing w:after="0"/>
      </w:pPr>
      <w:r>
        <w:separator/>
      </w:r>
    </w:p>
  </w:footnote>
  <w:footnote w:type="continuationSeparator" w:id="0">
    <w:p w14:paraId="16044343" w14:textId="77777777" w:rsidR="00094DBF" w:rsidRDefault="00094DBF" w:rsidP="00C37A29">
      <w:pPr>
        <w:spacing w:after="0"/>
      </w:pPr>
      <w:r>
        <w:continuationSeparator/>
      </w:r>
    </w:p>
  </w:footnote>
  <w:footnote w:type="continuationNotice" w:id="1">
    <w:p w14:paraId="3DF34B9B" w14:textId="77777777" w:rsidR="00094DBF" w:rsidRDefault="00094DB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7664C" w14:textId="7CEA3298" w:rsidR="006E6E80" w:rsidRDefault="006E6E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4CBC9" w14:textId="3FA3FD2F" w:rsidR="00572B56" w:rsidRPr="005806FE" w:rsidRDefault="005806FE" w:rsidP="005806FE">
    <w:pPr>
      <w:pStyle w:val="Header"/>
    </w:pPr>
    <w:r w:rsidRPr="007740F3">
      <w:rPr>
        <w:noProof/>
        <w:color w:val="2B579A"/>
        <w:shd w:val="clear" w:color="auto" w:fill="E6E6E6"/>
        <w:lang w:eastAsia="en-AU"/>
      </w:rPr>
      <w:drawing>
        <wp:anchor distT="0" distB="90170" distL="114300" distR="114300" simplePos="0" relativeHeight="251658241" behindDoc="0" locked="1" layoutInCell="1" allowOverlap="1" wp14:anchorId="6F437ED7" wp14:editId="1F6989C7">
          <wp:simplePos x="0" y="0"/>
          <wp:positionH relativeFrom="page">
            <wp:posOffset>217170</wp:posOffset>
          </wp:positionH>
          <wp:positionV relativeFrom="page">
            <wp:posOffset>203200</wp:posOffset>
          </wp:positionV>
          <wp:extent cx="1641475" cy="431800"/>
          <wp:effectExtent l="0" t="0" r="0" b="6350"/>
          <wp:wrapTopAndBottom/>
          <wp:docPr id="13" name="Graphic 13">
            <a:extLst xmlns:a="http://schemas.openxmlformats.org/drawingml/2006/main">
              <a:ext uri="{FF2B5EF4-FFF2-40B4-BE49-F238E27FC236}">
                <a16:creationId xmlns:a16="http://schemas.microsoft.com/office/drawing/2014/main" id="{8D8152BA-93C3-4082-9C6D-CF6709489E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7">
                    <a:extLst>
                      <a:ext uri="{FF2B5EF4-FFF2-40B4-BE49-F238E27FC236}">
                        <a16:creationId xmlns:a16="http://schemas.microsoft.com/office/drawing/2014/main" id="{8D8152BA-93C3-4082-9C6D-CF6709489E3B}"/>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41475" cy="431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D9DB2" w14:textId="308BC3FB" w:rsidR="00057BED" w:rsidRDefault="00057BED">
    <w:pPr>
      <w:pStyle w:val="Header"/>
    </w:pPr>
    <w:bookmarkStart w:id="4" w:name="_Hlk15893188"/>
    <w:bookmarkStart w:id="5" w:name="_Hlk15893189"/>
    <w:r w:rsidRPr="007740F3">
      <w:rPr>
        <w:noProof/>
        <w:color w:val="2B579A"/>
        <w:shd w:val="clear" w:color="auto" w:fill="E6E6E6"/>
        <w:lang w:eastAsia="en-AU"/>
      </w:rPr>
      <w:drawing>
        <wp:anchor distT="0" distB="90170" distL="114300" distR="114300" simplePos="0" relativeHeight="251658240" behindDoc="0" locked="1" layoutInCell="1" allowOverlap="1" wp14:anchorId="5F75D580" wp14:editId="1579E275">
          <wp:simplePos x="0" y="0"/>
          <wp:positionH relativeFrom="page">
            <wp:posOffset>226695</wp:posOffset>
          </wp:positionH>
          <wp:positionV relativeFrom="page">
            <wp:posOffset>231775</wp:posOffset>
          </wp:positionV>
          <wp:extent cx="1641475" cy="431800"/>
          <wp:effectExtent l="0" t="0" r="0" b="6350"/>
          <wp:wrapTopAndBottom/>
          <wp:docPr id="14" name="Graphic 14">
            <a:extLst xmlns:a="http://schemas.openxmlformats.org/drawingml/2006/main">
              <a:ext uri="{FF2B5EF4-FFF2-40B4-BE49-F238E27FC236}">
                <a16:creationId xmlns:a16="http://schemas.microsoft.com/office/drawing/2014/main" id="{8D8152BA-93C3-4082-9C6D-CF6709489E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7">
                    <a:extLst>
                      <a:ext uri="{FF2B5EF4-FFF2-40B4-BE49-F238E27FC236}">
                        <a16:creationId xmlns:a16="http://schemas.microsoft.com/office/drawing/2014/main" id="{8D8152BA-93C3-4082-9C6D-CF6709489E3B}"/>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41475" cy="431800"/>
                  </a:xfrm>
                  <a:prstGeom prst="rect">
                    <a:avLst/>
                  </a:prstGeom>
                </pic:spPr>
              </pic:pic>
            </a:graphicData>
          </a:graphic>
          <wp14:sizeRelH relativeFrom="margin">
            <wp14:pctWidth>0</wp14:pctWidth>
          </wp14:sizeRelH>
          <wp14:sizeRelV relativeFrom="margin">
            <wp14:pctHeight>0</wp14:pctHeight>
          </wp14:sizeRelV>
        </wp:anchor>
      </w:drawing>
    </w:r>
    <w:bookmarkEnd w:id="4"/>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870"/>
    <w:multiLevelType w:val="hybridMultilevel"/>
    <w:tmpl w:val="E2241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62890"/>
    <w:multiLevelType w:val="hybridMultilevel"/>
    <w:tmpl w:val="AD1449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C2735F"/>
    <w:multiLevelType w:val="multilevel"/>
    <w:tmpl w:val="3DFA14A6"/>
    <w:styleLink w:val="ListHeadings"/>
    <w:lvl w:ilvl="0">
      <w:start w:val="1"/>
      <w:numFmt w:val="decimal"/>
      <w:lvlText w:val="%1."/>
      <w:lvlJc w:val="left"/>
      <w:pPr>
        <w:tabs>
          <w:tab w:val="num" w:pos="360"/>
        </w:tabs>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27F286"/>
    <w:multiLevelType w:val="hybridMultilevel"/>
    <w:tmpl w:val="7D0A5CDC"/>
    <w:lvl w:ilvl="0" w:tplc="C26E8932">
      <w:start w:val="1"/>
      <w:numFmt w:val="bullet"/>
      <w:lvlText w:val=""/>
      <w:lvlJc w:val="left"/>
      <w:pPr>
        <w:ind w:left="360" w:hanging="360"/>
      </w:pPr>
      <w:rPr>
        <w:rFonts w:ascii="Symbol" w:hAnsi="Symbol" w:hint="default"/>
      </w:rPr>
    </w:lvl>
    <w:lvl w:ilvl="1" w:tplc="E6328AEE">
      <w:start w:val="1"/>
      <w:numFmt w:val="bullet"/>
      <w:lvlText w:val="o"/>
      <w:lvlJc w:val="left"/>
      <w:pPr>
        <w:ind w:left="1080" w:hanging="360"/>
      </w:pPr>
      <w:rPr>
        <w:rFonts w:ascii="Courier New" w:hAnsi="Courier New" w:hint="default"/>
      </w:rPr>
    </w:lvl>
    <w:lvl w:ilvl="2" w:tplc="499081F4">
      <w:start w:val="1"/>
      <w:numFmt w:val="bullet"/>
      <w:lvlText w:val=""/>
      <w:lvlJc w:val="left"/>
      <w:pPr>
        <w:ind w:left="1800" w:hanging="360"/>
      </w:pPr>
      <w:rPr>
        <w:rFonts w:ascii="Wingdings" w:hAnsi="Wingdings" w:hint="default"/>
      </w:rPr>
    </w:lvl>
    <w:lvl w:ilvl="3" w:tplc="D41AA0E6">
      <w:start w:val="1"/>
      <w:numFmt w:val="bullet"/>
      <w:lvlText w:val=""/>
      <w:lvlJc w:val="left"/>
      <w:pPr>
        <w:ind w:left="2520" w:hanging="360"/>
      </w:pPr>
      <w:rPr>
        <w:rFonts w:ascii="Symbol" w:hAnsi="Symbol" w:hint="default"/>
      </w:rPr>
    </w:lvl>
    <w:lvl w:ilvl="4" w:tplc="43F21F72">
      <w:start w:val="1"/>
      <w:numFmt w:val="bullet"/>
      <w:lvlText w:val="o"/>
      <w:lvlJc w:val="left"/>
      <w:pPr>
        <w:ind w:left="3240" w:hanging="360"/>
      </w:pPr>
      <w:rPr>
        <w:rFonts w:ascii="Courier New" w:hAnsi="Courier New" w:hint="default"/>
      </w:rPr>
    </w:lvl>
    <w:lvl w:ilvl="5" w:tplc="DF5201B6">
      <w:start w:val="1"/>
      <w:numFmt w:val="bullet"/>
      <w:lvlText w:val=""/>
      <w:lvlJc w:val="left"/>
      <w:pPr>
        <w:ind w:left="3960" w:hanging="360"/>
      </w:pPr>
      <w:rPr>
        <w:rFonts w:ascii="Wingdings" w:hAnsi="Wingdings" w:hint="default"/>
      </w:rPr>
    </w:lvl>
    <w:lvl w:ilvl="6" w:tplc="DC5085AC">
      <w:start w:val="1"/>
      <w:numFmt w:val="bullet"/>
      <w:lvlText w:val=""/>
      <w:lvlJc w:val="left"/>
      <w:pPr>
        <w:ind w:left="4680" w:hanging="360"/>
      </w:pPr>
      <w:rPr>
        <w:rFonts w:ascii="Symbol" w:hAnsi="Symbol" w:hint="default"/>
      </w:rPr>
    </w:lvl>
    <w:lvl w:ilvl="7" w:tplc="8BEEB3A2">
      <w:start w:val="1"/>
      <w:numFmt w:val="bullet"/>
      <w:lvlText w:val="o"/>
      <w:lvlJc w:val="left"/>
      <w:pPr>
        <w:ind w:left="5400" w:hanging="360"/>
      </w:pPr>
      <w:rPr>
        <w:rFonts w:ascii="Courier New" w:hAnsi="Courier New" w:hint="default"/>
      </w:rPr>
    </w:lvl>
    <w:lvl w:ilvl="8" w:tplc="BFB628B4">
      <w:start w:val="1"/>
      <w:numFmt w:val="bullet"/>
      <w:lvlText w:val=""/>
      <w:lvlJc w:val="left"/>
      <w:pPr>
        <w:ind w:left="6120" w:hanging="360"/>
      </w:pPr>
      <w:rPr>
        <w:rFonts w:ascii="Wingdings" w:hAnsi="Wingdings" w:hint="default"/>
      </w:rPr>
    </w:lvl>
  </w:abstractNum>
  <w:abstractNum w:abstractNumId="4" w15:restartNumberingAfterBreak="0">
    <w:nsid w:val="0F6F37EA"/>
    <w:multiLevelType w:val="multilevel"/>
    <w:tmpl w:val="83642D1E"/>
    <w:styleLink w:val="Numbering"/>
    <w:lvl w:ilvl="0">
      <w:start w:val="1"/>
      <w:numFmt w:val="decimal"/>
      <w:pStyle w:val="ListNumber"/>
      <w:lvlText w:val="%1."/>
      <w:lvlJc w:val="left"/>
      <w:pPr>
        <w:tabs>
          <w:tab w:val="num" w:pos="284"/>
        </w:tabs>
        <w:ind w:left="340" w:hanging="340"/>
      </w:pPr>
      <w:rPr>
        <w:rFonts w:hint="default"/>
      </w:rPr>
    </w:lvl>
    <w:lvl w:ilvl="1">
      <w:start w:val="1"/>
      <w:numFmt w:val="decimal"/>
      <w:pStyle w:val="ListNumber2"/>
      <w:lvlText w:val="%1.%2."/>
      <w:lvlJc w:val="left"/>
      <w:pPr>
        <w:ind w:left="680" w:hanging="680"/>
      </w:pPr>
      <w:rPr>
        <w:rFonts w:hint="default"/>
      </w:rPr>
    </w:lvl>
    <w:lvl w:ilvl="2">
      <w:start w:val="1"/>
      <w:numFmt w:val="decimal"/>
      <w:pStyle w:val="ListNumber3"/>
      <w:lvlText w:val="%1.%2.%3."/>
      <w:lvlJc w:val="left"/>
      <w:pPr>
        <w:tabs>
          <w:tab w:val="num" w:pos="1134"/>
        </w:tabs>
        <w:ind w:left="1021" w:hanging="1021"/>
      </w:pPr>
      <w:rPr>
        <w:rFonts w:hint="default"/>
      </w:rPr>
    </w:lvl>
    <w:lvl w:ilvl="3">
      <w:start w:val="1"/>
      <w:numFmt w:val="decimal"/>
      <w:pStyle w:val="ListNumber4"/>
      <w:lvlText w:val="%1.%2.%3.%4."/>
      <w:lvlJc w:val="left"/>
      <w:pPr>
        <w:ind w:left="1361" w:hanging="1361"/>
      </w:pPr>
      <w:rPr>
        <w:rFonts w:hint="default"/>
      </w:rPr>
    </w:lvl>
    <w:lvl w:ilvl="4">
      <w:start w:val="1"/>
      <w:numFmt w:val="decimal"/>
      <w:pStyle w:val="ListNumber5"/>
      <w:lvlText w:val="%1.%2.%3.%4.%5"/>
      <w:lvlJc w:val="left"/>
      <w:pPr>
        <w:ind w:left="1701" w:hanging="1701"/>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5" w15:restartNumberingAfterBreak="0">
    <w:nsid w:val="11202847"/>
    <w:multiLevelType w:val="hybridMultilevel"/>
    <w:tmpl w:val="CD328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310CFD"/>
    <w:multiLevelType w:val="hybridMultilevel"/>
    <w:tmpl w:val="153A9D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915687"/>
    <w:multiLevelType w:val="hybridMultilevel"/>
    <w:tmpl w:val="CFBE2F04"/>
    <w:lvl w:ilvl="0" w:tplc="97F057B2">
      <w:start w:val="1"/>
      <w:numFmt w:val="decimal"/>
      <w:lvlText w:val="%1."/>
      <w:lvlJc w:val="left"/>
      <w:pPr>
        <w:ind w:left="720" w:hanging="360"/>
      </w:pPr>
      <w:rPr>
        <w:rFonts w:hint="default"/>
        <w:sz w:val="1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825733B"/>
    <w:multiLevelType w:val="hybridMultilevel"/>
    <w:tmpl w:val="4F9C7D60"/>
    <w:styleLink w:val="Lists"/>
    <w:lvl w:ilvl="0" w:tplc="72F8FC90">
      <w:start w:val="1"/>
      <w:numFmt w:val="lowerLetter"/>
      <w:pStyle w:val="List"/>
      <w:lvlText w:val="%1."/>
      <w:lvlJc w:val="left"/>
      <w:pPr>
        <w:ind w:left="170" w:hanging="170"/>
      </w:pPr>
      <w:rPr>
        <w:rFonts w:hint="default"/>
      </w:rPr>
    </w:lvl>
    <w:lvl w:ilvl="1" w:tplc="A3EE8138">
      <w:start w:val="1"/>
      <w:numFmt w:val="lowerRoman"/>
      <w:pStyle w:val="List2"/>
      <w:lvlText w:val="%2."/>
      <w:lvlJc w:val="left"/>
      <w:pPr>
        <w:ind w:left="340" w:hanging="170"/>
      </w:pPr>
      <w:rPr>
        <w:rFonts w:hint="default"/>
      </w:rPr>
    </w:lvl>
    <w:lvl w:ilvl="2" w:tplc="A0927696">
      <w:start w:val="1"/>
      <w:numFmt w:val="lowerRoman"/>
      <w:lvlText w:val="%3)"/>
      <w:lvlJc w:val="left"/>
      <w:pPr>
        <w:ind w:left="1080" w:hanging="360"/>
      </w:pPr>
      <w:rPr>
        <w:rFonts w:hint="default"/>
      </w:rPr>
    </w:lvl>
    <w:lvl w:ilvl="3" w:tplc="C21640DE">
      <w:start w:val="1"/>
      <w:numFmt w:val="decimal"/>
      <w:lvlText w:val="(%4)"/>
      <w:lvlJc w:val="left"/>
      <w:pPr>
        <w:ind w:left="1440" w:hanging="360"/>
      </w:pPr>
      <w:rPr>
        <w:rFonts w:hint="default"/>
      </w:rPr>
    </w:lvl>
    <w:lvl w:ilvl="4" w:tplc="003AEFD8">
      <w:start w:val="1"/>
      <w:numFmt w:val="lowerLetter"/>
      <w:lvlText w:val="(%5)"/>
      <w:lvlJc w:val="left"/>
      <w:pPr>
        <w:ind w:left="1800" w:hanging="360"/>
      </w:pPr>
      <w:rPr>
        <w:rFonts w:hint="default"/>
      </w:rPr>
    </w:lvl>
    <w:lvl w:ilvl="5" w:tplc="EF122BA2">
      <w:start w:val="1"/>
      <w:numFmt w:val="lowerRoman"/>
      <w:lvlText w:val="(%6)"/>
      <w:lvlJc w:val="left"/>
      <w:pPr>
        <w:ind w:left="2160" w:hanging="360"/>
      </w:pPr>
      <w:rPr>
        <w:rFonts w:hint="default"/>
      </w:rPr>
    </w:lvl>
    <w:lvl w:ilvl="6" w:tplc="5E148066">
      <w:start w:val="1"/>
      <w:numFmt w:val="decimal"/>
      <w:lvlText w:val="%7."/>
      <w:lvlJc w:val="left"/>
      <w:pPr>
        <w:ind w:left="2520" w:hanging="360"/>
      </w:pPr>
      <w:rPr>
        <w:rFonts w:hint="default"/>
      </w:rPr>
    </w:lvl>
    <w:lvl w:ilvl="7" w:tplc="4874DCB6">
      <w:start w:val="1"/>
      <w:numFmt w:val="lowerLetter"/>
      <w:lvlText w:val="%8."/>
      <w:lvlJc w:val="left"/>
      <w:pPr>
        <w:ind w:left="2880" w:hanging="360"/>
      </w:pPr>
      <w:rPr>
        <w:rFonts w:hint="default"/>
      </w:rPr>
    </w:lvl>
    <w:lvl w:ilvl="8" w:tplc="D640D6F6">
      <w:start w:val="1"/>
      <w:numFmt w:val="lowerRoman"/>
      <w:lvlText w:val="%9."/>
      <w:lvlJc w:val="left"/>
      <w:pPr>
        <w:ind w:left="3240" w:hanging="360"/>
      </w:pPr>
      <w:rPr>
        <w:rFonts w:hint="default"/>
      </w:rPr>
    </w:lvl>
  </w:abstractNum>
  <w:abstractNum w:abstractNumId="9" w15:restartNumberingAfterBreak="0">
    <w:nsid w:val="188B2FE9"/>
    <w:multiLevelType w:val="hybridMultilevel"/>
    <w:tmpl w:val="84760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482CF7"/>
    <w:multiLevelType w:val="hybridMultilevel"/>
    <w:tmpl w:val="6C3A4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7C3A0C"/>
    <w:multiLevelType w:val="multilevel"/>
    <w:tmpl w:val="3D18187A"/>
    <w:numStyleLink w:val="Bullets"/>
  </w:abstractNum>
  <w:abstractNum w:abstractNumId="12" w15:restartNumberingAfterBreak="0">
    <w:nsid w:val="23C86F86"/>
    <w:multiLevelType w:val="hybridMultilevel"/>
    <w:tmpl w:val="4F9C7D60"/>
    <w:numStyleLink w:val="Lists"/>
  </w:abstractNum>
  <w:abstractNum w:abstractNumId="13" w15:restartNumberingAfterBreak="0">
    <w:nsid w:val="25F269D6"/>
    <w:multiLevelType w:val="hybridMultilevel"/>
    <w:tmpl w:val="0EB6DA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7D5418C"/>
    <w:multiLevelType w:val="hybridMultilevel"/>
    <w:tmpl w:val="92B24208"/>
    <w:lvl w:ilvl="0" w:tplc="0C090001">
      <w:start w:val="1"/>
      <w:numFmt w:val="bullet"/>
      <w:lvlText w:val=""/>
      <w:lvlJc w:val="left"/>
      <w:pPr>
        <w:ind w:left="-1086" w:hanging="360"/>
      </w:pPr>
      <w:rPr>
        <w:rFonts w:ascii="Symbol" w:hAnsi="Symbol" w:hint="default"/>
      </w:rPr>
    </w:lvl>
    <w:lvl w:ilvl="1" w:tplc="0C090003" w:tentative="1">
      <w:start w:val="1"/>
      <w:numFmt w:val="bullet"/>
      <w:lvlText w:val="o"/>
      <w:lvlJc w:val="left"/>
      <w:pPr>
        <w:ind w:left="-366" w:hanging="360"/>
      </w:pPr>
      <w:rPr>
        <w:rFonts w:ascii="Courier New" w:hAnsi="Courier New" w:cs="Courier New" w:hint="default"/>
      </w:rPr>
    </w:lvl>
    <w:lvl w:ilvl="2" w:tplc="0C090005" w:tentative="1">
      <w:start w:val="1"/>
      <w:numFmt w:val="bullet"/>
      <w:lvlText w:val=""/>
      <w:lvlJc w:val="left"/>
      <w:pPr>
        <w:ind w:left="354" w:hanging="360"/>
      </w:pPr>
      <w:rPr>
        <w:rFonts w:ascii="Wingdings" w:hAnsi="Wingdings" w:hint="default"/>
      </w:rPr>
    </w:lvl>
    <w:lvl w:ilvl="3" w:tplc="0C090001" w:tentative="1">
      <w:start w:val="1"/>
      <w:numFmt w:val="bullet"/>
      <w:lvlText w:val=""/>
      <w:lvlJc w:val="left"/>
      <w:pPr>
        <w:ind w:left="1074" w:hanging="360"/>
      </w:pPr>
      <w:rPr>
        <w:rFonts w:ascii="Symbol" w:hAnsi="Symbol" w:hint="default"/>
      </w:rPr>
    </w:lvl>
    <w:lvl w:ilvl="4" w:tplc="0C090003" w:tentative="1">
      <w:start w:val="1"/>
      <w:numFmt w:val="bullet"/>
      <w:lvlText w:val="o"/>
      <w:lvlJc w:val="left"/>
      <w:pPr>
        <w:ind w:left="1794" w:hanging="360"/>
      </w:pPr>
      <w:rPr>
        <w:rFonts w:ascii="Courier New" w:hAnsi="Courier New" w:cs="Courier New" w:hint="default"/>
      </w:rPr>
    </w:lvl>
    <w:lvl w:ilvl="5" w:tplc="0C090005" w:tentative="1">
      <w:start w:val="1"/>
      <w:numFmt w:val="bullet"/>
      <w:lvlText w:val=""/>
      <w:lvlJc w:val="left"/>
      <w:pPr>
        <w:ind w:left="2514" w:hanging="360"/>
      </w:pPr>
      <w:rPr>
        <w:rFonts w:ascii="Wingdings" w:hAnsi="Wingdings" w:hint="default"/>
      </w:rPr>
    </w:lvl>
    <w:lvl w:ilvl="6" w:tplc="0C090001" w:tentative="1">
      <w:start w:val="1"/>
      <w:numFmt w:val="bullet"/>
      <w:lvlText w:val=""/>
      <w:lvlJc w:val="left"/>
      <w:pPr>
        <w:ind w:left="3234" w:hanging="360"/>
      </w:pPr>
      <w:rPr>
        <w:rFonts w:ascii="Symbol" w:hAnsi="Symbol" w:hint="default"/>
      </w:rPr>
    </w:lvl>
    <w:lvl w:ilvl="7" w:tplc="0C090003" w:tentative="1">
      <w:start w:val="1"/>
      <w:numFmt w:val="bullet"/>
      <w:lvlText w:val="o"/>
      <w:lvlJc w:val="left"/>
      <w:pPr>
        <w:ind w:left="3954" w:hanging="360"/>
      </w:pPr>
      <w:rPr>
        <w:rFonts w:ascii="Courier New" w:hAnsi="Courier New" w:cs="Courier New" w:hint="default"/>
      </w:rPr>
    </w:lvl>
    <w:lvl w:ilvl="8" w:tplc="0C090005" w:tentative="1">
      <w:start w:val="1"/>
      <w:numFmt w:val="bullet"/>
      <w:lvlText w:val=""/>
      <w:lvlJc w:val="left"/>
      <w:pPr>
        <w:ind w:left="4674" w:hanging="360"/>
      </w:pPr>
      <w:rPr>
        <w:rFonts w:ascii="Wingdings" w:hAnsi="Wingdings" w:hint="default"/>
      </w:rPr>
    </w:lvl>
  </w:abstractNum>
  <w:abstractNum w:abstractNumId="15" w15:restartNumberingAfterBreak="0">
    <w:nsid w:val="2821432A"/>
    <w:multiLevelType w:val="hybridMultilevel"/>
    <w:tmpl w:val="FA68F418"/>
    <w:lvl w:ilvl="0" w:tplc="2F8EE496">
      <w:start w:val="1"/>
      <w:numFmt w:val="decimal"/>
      <w:lvlText w:val="%1"/>
      <w:lvlJc w:val="left"/>
      <w:pPr>
        <w:ind w:left="720" w:hanging="360"/>
      </w:pPr>
      <w:rPr>
        <w:rFonts w:ascii="Arial" w:eastAsia="Times New Roman" w:hAnsi="Arial" w:cs="Arial" w:hint="default"/>
        <w:color w:val="4D4D4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CAF00D6"/>
    <w:multiLevelType w:val="hybridMultilevel"/>
    <w:tmpl w:val="61D45A1E"/>
    <w:lvl w:ilvl="0" w:tplc="97F057B2">
      <w:start w:val="1"/>
      <w:numFmt w:val="decimal"/>
      <w:lvlText w:val="%1."/>
      <w:lvlJc w:val="left"/>
      <w:pPr>
        <w:ind w:left="720" w:hanging="360"/>
      </w:pPr>
      <w:rPr>
        <w:rFonts w:hint="default"/>
        <w:sz w:val="1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E1B7B5B"/>
    <w:multiLevelType w:val="hybridMultilevel"/>
    <w:tmpl w:val="498C03AC"/>
    <w:lvl w:ilvl="0" w:tplc="08090001">
      <w:start w:val="1"/>
      <w:numFmt w:val="bullet"/>
      <w:lvlText w:val=""/>
      <w:lvlJc w:val="left"/>
      <w:pPr>
        <w:ind w:left="853" w:hanging="360"/>
      </w:pPr>
      <w:rPr>
        <w:rFonts w:ascii="Symbol" w:hAnsi="Symbol" w:hint="default"/>
      </w:rPr>
    </w:lvl>
    <w:lvl w:ilvl="1" w:tplc="08090003" w:tentative="1">
      <w:start w:val="1"/>
      <w:numFmt w:val="bullet"/>
      <w:lvlText w:val="o"/>
      <w:lvlJc w:val="left"/>
      <w:pPr>
        <w:ind w:left="1573" w:hanging="360"/>
      </w:pPr>
      <w:rPr>
        <w:rFonts w:ascii="Courier New" w:hAnsi="Courier New" w:hint="default"/>
      </w:rPr>
    </w:lvl>
    <w:lvl w:ilvl="2" w:tplc="08090005" w:tentative="1">
      <w:start w:val="1"/>
      <w:numFmt w:val="bullet"/>
      <w:lvlText w:val=""/>
      <w:lvlJc w:val="left"/>
      <w:pPr>
        <w:ind w:left="2293" w:hanging="360"/>
      </w:pPr>
      <w:rPr>
        <w:rFonts w:ascii="Wingdings" w:hAnsi="Wingdings" w:hint="default"/>
      </w:rPr>
    </w:lvl>
    <w:lvl w:ilvl="3" w:tplc="08090001" w:tentative="1">
      <w:start w:val="1"/>
      <w:numFmt w:val="bullet"/>
      <w:lvlText w:val=""/>
      <w:lvlJc w:val="left"/>
      <w:pPr>
        <w:ind w:left="3013" w:hanging="360"/>
      </w:pPr>
      <w:rPr>
        <w:rFonts w:ascii="Symbol" w:hAnsi="Symbol" w:hint="default"/>
      </w:rPr>
    </w:lvl>
    <w:lvl w:ilvl="4" w:tplc="08090003" w:tentative="1">
      <w:start w:val="1"/>
      <w:numFmt w:val="bullet"/>
      <w:lvlText w:val="o"/>
      <w:lvlJc w:val="left"/>
      <w:pPr>
        <w:ind w:left="3733" w:hanging="360"/>
      </w:pPr>
      <w:rPr>
        <w:rFonts w:ascii="Courier New" w:hAnsi="Courier New" w:hint="default"/>
      </w:rPr>
    </w:lvl>
    <w:lvl w:ilvl="5" w:tplc="08090005" w:tentative="1">
      <w:start w:val="1"/>
      <w:numFmt w:val="bullet"/>
      <w:lvlText w:val=""/>
      <w:lvlJc w:val="left"/>
      <w:pPr>
        <w:ind w:left="4453" w:hanging="360"/>
      </w:pPr>
      <w:rPr>
        <w:rFonts w:ascii="Wingdings" w:hAnsi="Wingdings" w:hint="default"/>
      </w:rPr>
    </w:lvl>
    <w:lvl w:ilvl="6" w:tplc="08090001" w:tentative="1">
      <w:start w:val="1"/>
      <w:numFmt w:val="bullet"/>
      <w:lvlText w:val=""/>
      <w:lvlJc w:val="left"/>
      <w:pPr>
        <w:ind w:left="5173" w:hanging="360"/>
      </w:pPr>
      <w:rPr>
        <w:rFonts w:ascii="Symbol" w:hAnsi="Symbol" w:hint="default"/>
      </w:rPr>
    </w:lvl>
    <w:lvl w:ilvl="7" w:tplc="08090003" w:tentative="1">
      <w:start w:val="1"/>
      <w:numFmt w:val="bullet"/>
      <w:lvlText w:val="o"/>
      <w:lvlJc w:val="left"/>
      <w:pPr>
        <w:ind w:left="5893" w:hanging="360"/>
      </w:pPr>
      <w:rPr>
        <w:rFonts w:ascii="Courier New" w:hAnsi="Courier New" w:hint="default"/>
      </w:rPr>
    </w:lvl>
    <w:lvl w:ilvl="8" w:tplc="08090005" w:tentative="1">
      <w:start w:val="1"/>
      <w:numFmt w:val="bullet"/>
      <w:lvlText w:val=""/>
      <w:lvlJc w:val="left"/>
      <w:pPr>
        <w:ind w:left="6613" w:hanging="360"/>
      </w:pPr>
      <w:rPr>
        <w:rFonts w:ascii="Wingdings" w:hAnsi="Wingdings" w:hint="default"/>
      </w:rPr>
    </w:lvl>
  </w:abstractNum>
  <w:abstractNum w:abstractNumId="18" w15:restartNumberingAfterBreak="0">
    <w:nsid w:val="2F323D22"/>
    <w:multiLevelType w:val="hybridMultilevel"/>
    <w:tmpl w:val="E2CC39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8B011E"/>
    <w:multiLevelType w:val="hybridMultilevel"/>
    <w:tmpl w:val="2B7472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1177547"/>
    <w:multiLevelType w:val="hybridMultilevel"/>
    <w:tmpl w:val="FBD01C9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36B864DE"/>
    <w:multiLevelType w:val="hybridMultilevel"/>
    <w:tmpl w:val="A61AD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B531ECD"/>
    <w:multiLevelType w:val="hybridMultilevel"/>
    <w:tmpl w:val="CA1AEB32"/>
    <w:lvl w:ilvl="0" w:tplc="0C09000F">
      <w:start w:val="1"/>
      <w:numFmt w:val="decimal"/>
      <w:lvlText w:val="%1."/>
      <w:lvlJc w:val="left"/>
      <w:pPr>
        <w:ind w:left="605" w:hanging="360"/>
      </w:pPr>
    </w:lvl>
    <w:lvl w:ilvl="1" w:tplc="0C090019" w:tentative="1">
      <w:start w:val="1"/>
      <w:numFmt w:val="lowerLetter"/>
      <w:lvlText w:val="%2."/>
      <w:lvlJc w:val="left"/>
      <w:pPr>
        <w:ind w:left="1325" w:hanging="360"/>
      </w:pPr>
    </w:lvl>
    <w:lvl w:ilvl="2" w:tplc="0C09001B" w:tentative="1">
      <w:start w:val="1"/>
      <w:numFmt w:val="lowerRoman"/>
      <w:lvlText w:val="%3."/>
      <w:lvlJc w:val="right"/>
      <w:pPr>
        <w:ind w:left="2045" w:hanging="180"/>
      </w:pPr>
    </w:lvl>
    <w:lvl w:ilvl="3" w:tplc="0C09000F" w:tentative="1">
      <w:start w:val="1"/>
      <w:numFmt w:val="decimal"/>
      <w:lvlText w:val="%4."/>
      <w:lvlJc w:val="left"/>
      <w:pPr>
        <w:ind w:left="2765" w:hanging="360"/>
      </w:pPr>
    </w:lvl>
    <w:lvl w:ilvl="4" w:tplc="0C090019" w:tentative="1">
      <w:start w:val="1"/>
      <w:numFmt w:val="lowerLetter"/>
      <w:lvlText w:val="%5."/>
      <w:lvlJc w:val="left"/>
      <w:pPr>
        <w:ind w:left="3485" w:hanging="360"/>
      </w:pPr>
    </w:lvl>
    <w:lvl w:ilvl="5" w:tplc="0C09001B" w:tentative="1">
      <w:start w:val="1"/>
      <w:numFmt w:val="lowerRoman"/>
      <w:lvlText w:val="%6."/>
      <w:lvlJc w:val="right"/>
      <w:pPr>
        <w:ind w:left="4205" w:hanging="180"/>
      </w:pPr>
    </w:lvl>
    <w:lvl w:ilvl="6" w:tplc="0C09000F" w:tentative="1">
      <w:start w:val="1"/>
      <w:numFmt w:val="decimal"/>
      <w:lvlText w:val="%7."/>
      <w:lvlJc w:val="left"/>
      <w:pPr>
        <w:ind w:left="4925" w:hanging="360"/>
      </w:pPr>
    </w:lvl>
    <w:lvl w:ilvl="7" w:tplc="0C090019" w:tentative="1">
      <w:start w:val="1"/>
      <w:numFmt w:val="lowerLetter"/>
      <w:lvlText w:val="%8."/>
      <w:lvlJc w:val="left"/>
      <w:pPr>
        <w:ind w:left="5645" w:hanging="360"/>
      </w:pPr>
    </w:lvl>
    <w:lvl w:ilvl="8" w:tplc="0C09001B" w:tentative="1">
      <w:start w:val="1"/>
      <w:numFmt w:val="lowerRoman"/>
      <w:lvlText w:val="%9."/>
      <w:lvlJc w:val="right"/>
      <w:pPr>
        <w:ind w:left="6365" w:hanging="180"/>
      </w:pPr>
    </w:lvl>
  </w:abstractNum>
  <w:abstractNum w:abstractNumId="23" w15:restartNumberingAfterBreak="0">
    <w:nsid w:val="3D3008E3"/>
    <w:multiLevelType w:val="hybridMultilevel"/>
    <w:tmpl w:val="3AB6CE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D6212FF"/>
    <w:multiLevelType w:val="multilevel"/>
    <w:tmpl w:val="83642D1E"/>
    <w:numStyleLink w:val="Numbering"/>
  </w:abstractNum>
  <w:abstractNum w:abstractNumId="25" w15:restartNumberingAfterBreak="0">
    <w:nsid w:val="42AE5B7F"/>
    <w:multiLevelType w:val="hybridMultilevel"/>
    <w:tmpl w:val="7AD6DE7E"/>
    <w:lvl w:ilvl="0" w:tplc="0C090001">
      <w:start w:val="1"/>
      <w:numFmt w:val="bullet"/>
      <w:lvlText w:val=""/>
      <w:lvlJc w:val="left"/>
      <w:pPr>
        <w:ind w:left="2486" w:hanging="360"/>
      </w:pPr>
      <w:rPr>
        <w:rFonts w:ascii="Symbol" w:hAnsi="Symbol" w:hint="default"/>
      </w:rPr>
    </w:lvl>
    <w:lvl w:ilvl="1" w:tplc="0C090003">
      <w:start w:val="1"/>
      <w:numFmt w:val="bullet"/>
      <w:lvlText w:val="o"/>
      <w:lvlJc w:val="left"/>
      <w:pPr>
        <w:ind w:left="3206" w:hanging="360"/>
      </w:pPr>
      <w:rPr>
        <w:rFonts w:ascii="Courier New" w:hAnsi="Courier New" w:cs="Courier New" w:hint="default"/>
      </w:rPr>
    </w:lvl>
    <w:lvl w:ilvl="2" w:tplc="0C090005" w:tentative="1">
      <w:start w:val="1"/>
      <w:numFmt w:val="bullet"/>
      <w:lvlText w:val=""/>
      <w:lvlJc w:val="left"/>
      <w:pPr>
        <w:ind w:left="3926" w:hanging="360"/>
      </w:pPr>
      <w:rPr>
        <w:rFonts w:ascii="Wingdings" w:hAnsi="Wingdings" w:hint="default"/>
      </w:rPr>
    </w:lvl>
    <w:lvl w:ilvl="3" w:tplc="0C090001" w:tentative="1">
      <w:start w:val="1"/>
      <w:numFmt w:val="bullet"/>
      <w:lvlText w:val=""/>
      <w:lvlJc w:val="left"/>
      <w:pPr>
        <w:ind w:left="4646" w:hanging="360"/>
      </w:pPr>
      <w:rPr>
        <w:rFonts w:ascii="Symbol" w:hAnsi="Symbol" w:hint="default"/>
      </w:rPr>
    </w:lvl>
    <w:lvl w:ilvl="4" w:tplc="0C090003" w:tentative="1">
      <w:start w:val="1"/>
      <w:numFmt w:val="bullet"/>
      <w:lvlText w:val="o"/>
      <w:lvlJc w:val="left"/>
      <w:pPr>
        <w:ind w:left="5366" w:hanging="360"/>
      </w:pPr>
      <w:rPr>
        <w:rFonts w:ascii="Courier New" w:hAnsi="Courier New" w:cs="Courier New" w:hint="default"/>
      </w:rPr>
    </w:lvl>
    <w:lvl w:ilvl="5" w:tplc="0C090005" w:tentative="1">
      <w:start w:val="1"/>
      <w:numFmt w:val="bullet"/>
      <w:lvlText w:val=""/>
      <w:lvlJc w:val="left"/>
      <w:pPr>
        <w:ind w:left="6086" w:hanging="360"/>
      </w:pPr>
      <w:rPr>
        <w:rFonts w:ascii="Wingdings" w:hAnsi="Wingdings" w:hint="default"/>
      </w:rPr>
    </w:lvl>
    <w:lvl w:ilvl="6" w:tplc="0C090001" w:tentative="1">
      <w:start w:val="1"/>
      <w:numFmt w:val="bullet"/>
      <w:lvlText w:val=""/>
      <w:lvlJc w:val="left"/>
      <w:pPr>
        <w:ind w:left="6806" w:hanging="360"/>
      </w:pPr>
      <w:rPr>
        <w:rFonts w:ascii="Symbol" w:hAnsi="Symbol" w:hint="default"/>
      </w:rPr>
    </w:lvl>
    <w:lvl w:ilvl="7" w:tplc="0C090003" w:tentative="1">
      <w:start w:val="1"/>
      <w:numFmt w:val="bullet"/>
      <w:lvlText w:val="o"/>
      <w:lvlJc w:val="left"/>
      <w:pPr>
        <w:ind w:left="7526" w:hanging="360"/>
      </w:pPr>
      <w:rPr>
        <w:rFonts w:ascii="Courier New" w:hAnsi="Courier New" w:cs="Courier New" w:hint="default"/>
      </w:rPr>
    </w:lvl>
    <w:lvl w:ilvl="8" w:tplc="0C090005" w:tentative="1">
      <w:start w:val="1"/>
      <w:numFmt w:val="bullet"/>
      <w:lvlText w:val=""/>
      <w:lvlJc w:val="left"/>
      <w:pPr>
        <w:ind w:left="8246" w:hanging="360"/>
      </w:pPr>
      <w:rPr>
        <w:rFonts w:ascii="Wingdings" w:hAnsi="Wingdings" w:hint="default"/>
      </w:rPr>
    </w:lvl>
  </w:abstractNum>
  <w:abstractNum w:abstractNumId="26" w15:restartNumberingAfterBreak="0">
    <w:nsid w:val="435F6309"/>
    <w:multiLevelType w:val="hybridMultilevel"/>
    <w:tmpl w:val="55586AEE"/>
    <w:lvl w:ilvl="0" w:tplc="08090001">
      <w:start w:val="1"/>
      <w:numFmt w:val="bullet"/>
      <w:lvlText w:val=""/>
      <w:lvlJc w:val="left"/>
      <w:pPr>
        <w:ind w:left="853" w:hanging="360"/>
      </w:pPr>
      <w:rPr>
        <w:rFonts w:ascii="Symbol" w:hAnsi="Symbol" w:hint="default"/>
      </w:rPr>
    </w:lvl>
    <w:lvl w:ilvl="1" w:tplc="08090003" w:tentative="1">
      <w:start w:val="1"/>
      <w:numFmt w:val="bullet"/>
      <w:lvlText w:val="o"/>
      <w:lvlJc w:val="left"/>
      <w:pPr>
        <w:ind w:left="1573" w:hanging="360"/>
      </w:pPr>
      <w:rPr>
        <w:rFonts w:ascii="Courier New" w:hAnsi="Courier New" w:hint="default"/>
      </w:rPr>
    </w:lvl>
    <w:lvl w:ilvl="2" w:tplc="08090005" w:tentative="1">
      <w:start w:val="1"/>
      <w:numFmt w:val="bullet"/>
      <w:lvlText w:val=""/>
      <w:lvlJc w:val="left"/>
      <w:pPr>
        <w:ind w:left="2293" w:hanging="360"/>
      </w:pPr>
      <w:rPr>
        <w:rFonts w:ascii="Wingdings" w:hAnsi="Wingdings" w:hint="default"/>
      </w:rPr>
    </w:lvl>
    <w:lvl w:ilvl="3" w:tplc="08090001" w:tentative="1">
      <w:start w:val="1"/>
      <w:numFmt w:val="bullet"/>
      <w:lvlText w:val=""/>
      <w:lvlJc w:val="left"/>
      <w:pPr>
        <w:ind w:left="3013" w:hanging="360"/>
      </w:pPr>
      <w:rPr>
        <w:rFonts w:ascii="Symbol" w:hAnsi="Symbol" w:hint="default"/>
      </w:rPr>
    </w:lvl>
    <w:lvl w:ilvl="4" w:tplc="08090003" w:tentative="1">
      <w:start w:val="1"/>
      <w:numFmt w:val="bullet"/>
      <w:lvlText w:val="o"/>
      <w:lvlJc w:val="left"/>
      <w:pPr>
        <w:ind w:left="3733" w:hanging="360"/>
      </w:pPr>
      <w:rPr>
        <w:rFonts w:ascii="Courier New" w:hAnsi="Courier New" w:hint="default"/>
      </w:rPr>
    </w:lvl>
    <w:lvl w:ilvl="5" w:tplc="08090005" w:tentative="1">
      <w:start w:val="1"/>
      <w:numFmt w:val="bullet"/>
      <w:lvlText w:val=""/>
      <w:lvlJc w:val="left"/>
      <w:pPr>
        <w:ind w:left="4453" w:hanging="360"/>
      </w:pPr>
      <w:rPr>
        <w:rFonts w:ascii="Wingdings" w:hAnsi="Wingdings" w:hint="default"/>
      </w:rPr>
    </w:lvl>
    <w:lvl w:ilvl="6" w:tplc="08090001" w:tentative="1">
      <w:start w:val="1"/>
      <w:numFmt w:val="bullet"/>
      <w:lvlText w:val=""/>
      <w:lvlJc w:val="left"/>
      <w:pPr>
        <w:ind w:left="5173" w:hanging="360"/>
      </w:pPr>
      <w:rPr>
        <w:rFonts w:ascii="Symbol" w:hAnsi="Symbol" w:hint="default"/>
      </w:rPr>
    </w:lvl>
    <w:lvl w:ilvl="7" w:tplc="08090003" w:tentative="1">
      <w:start w:val="1"/>
      <w:numFmt w:val="bullet"/>
      <w:lvlText w:val="o"/>
      <w:lvlJc w:val="left"/>
      <w:pPr>
        <w:ind w:left="5893" w:hanging="360"/>
      </w:pPr>
      <w:rPr>
        <w:rFonts w:ascii="Courier New" w:hAnsi="Courier New" w:hint="default"/>
      </w:rPr>
    </w:lvl>
    <w:lvl w:ilvl="8" w:tplc="08090005" w:tentative="1">
      <w:start w:val="1"/>
      <w:numFmt w:val="bullet"/>
      <w:lvlText w:val=""/>
      <w:lvlJc w:val="left"/>
      <w:pPr>
        <w:ind w:left="6613" w:hanging="360"/>
      </w:pPr>
      <w:rPr>
        <w:rFonts w:ascii="Wingdings" w:hAnsi="Wingdings" w:hint="default"/>
      </w:rPr>
    </w:lvl>
  </w:abstractNum>
  <w:abstractNum w:abstractNumId="27" w15:restartNumberingAfterBreak="0">
    <w:nsid w:val="448C5F89"/>
    <w:multiLevelType w:val="hybridMultilevel"/>
    <w:tmpl w:val="9CC0F8A4"/>
    <w:lvl w:ilvl="0" w:tplc="0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A893C4E"/>
    <w:multiLevelType w:val="hybridMultilevel"/>
    <w:tmpl w:val="1BF04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EA30CF"/>
    <w:multiLevelType w:val="hybridMultilevel"/>
    <w:tmpl w:val="4C527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62C0B41"/>
    <w:multiLevelType w:val="hybridMultilevel"/>
    <w:tmpl w:val="CB02B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7052D19"/>
    <w:multiLevelType w:val="hybridMultilevel"/>
    <w:tmpl w:val="97E82758"/>
    <w:lvl w:ilvl="0" w:tplc="0C09000D">
      <w:start w:val="1"/>
      <w:numFmt w:val="bullet"/>
      <w:lvlText w:val=""/>
      <w:lvlJc w:val="left"/>
      <w:pPr>
        <w:ind w:left="853" w:hanging="360"/>
      </w:pPr>
      <w:rPr>
        <w:rFonts w:ascii="Wingdings" w:hAnsi="Wingdings" w:hint="default"/>
      </w:rPr>
    </w:lvl>
    <w:lvl w:ilvl="1" w:tplc="0C090003" w:tentative="1">
      <w:start w:val="1"/>
      <w:numFmt w:val="bullet"/>
      <w:lvlText w:val="o"/>
      <w:lvlJc w:val="left"/>
      <w:pPr>
        <w:ind w:left="1573" w:hanging="360"/>
      </w:pPr>
      <w:rPr>
        <w:rFonts w:ascii="Courier New" w:hAnsi="Courier New" w:cs="Courier New" w:hint="default"/>
      </w:rPr>
    </w:lvl>
    <w:lvl w:ilvl="2" w:tplc="0C090005" w:tentative="1">
      <w:start w:val="1"/>
      <w:numFmt w:val="bullet"/>
      <w:lvlText w:val=""/>
      <w:lvlJc w:val="left"/>
      <w:pPr>
        <w:ind w:left="2293" w:hanging="360"/>
      </w:pPr>
      <w:rPr>
        <w:rFonts w:ascii="Wingdings" w:hAnsi="Wingdings" w:hint="default"/>
      </w:rPr>
    </w:lvl>
    <w:lvl w:ilvl="3" w:tplc="0C090001" w:tentative="1">
      <w:start w:val="1"/>
      <w:numFmt w:val="bullet"/>
      <w:lvlText w:val=""/>
      <w:lvlJc w:val="left"/>
      <w:pPr>
        <w:ind w:left="3013" w:hanging="360"/>
      </w:pPr>
      <w:rPr>
        <w:rFonts w:ascii="Symbol" w:hAnsi="Symbol" w:hint="default"/>
      </w:rPr>
    </w:lvl>
    <w:lvl w:ilvl="4" w:tplc="0C090003" w:tentative="1">
      <w:start w:val="1"/>
      <w:numFmt w:val="bullet"/>
      <w:lvlText w:val="o"/>
      <w:lvlJc w:val="left"/>
      <w:pPr>
        <w:ind w:left="3733" w:hanging="360"/>
      </w:pPr>
      <w:rPr>
        <w:rFonts w:ascii="Courier New" w:hAnsi="Courier New" w:cs="Courier New" w:hint="default"/>
      </w:rPr>
    </w:lvl>
    <w:lvl w:ilvl="5" w:tplc="0C090005" w:tentative="1">
      <w:start w:val="1"/>
      <w:numFmt w:val="bullet"/>
      <w:lvlText w:val=""/>
      <w:lvlJc w:val="left"/>
      <w:pPr>
        <w:ind w:left="4453" w:hanging="360"/>
      </w:pPr>
      <w:rPr>
        <w:rFonts w:ascii="Wingdings" w:hAnsi="Wingdings" w:hint="default"/>
      </w:rPr>
    </w:lvl>
    <w:lvl w:ilvl="6" w:tplc="0C090001" w:tentative="1">
      <w:start w:val="1"/>
      <w:numFmt w:val="bullet"/>
      <w:lvlText w:val=""/>
      <w:lvlJc w:val="left"/>
      <w:pPr>
        <w:ind w:left="5173" w:hanging="360"/>
      </w:pPr>
      <w:rPr>
        <w:rFonts w:ascii="Symbol" w:hAnsi="Symbol" w:hint="default"/>
      </w:rPr>
    </w:lvl>
    <w:lvl w:ilvl="7" w:tplc="0C090003" w:tentative="1">
      <w:start w:val="1"/>
      <w:numFmt w:val="bullet"/>
      <w:lvlText w:val="o"/>
      <w:lvlJc w:val="left"/>
      <w:pPr>
        <w:ind w:left="5893" w:hanging="360"/>
      </w:pPr>
      <w:rPr>
        <w:rFonts w:ascii="Courier New" w:hAnsi="Courier New" w:cs="Courier New" w:hint="default"/>
      </w:rPr>
    </w:lvl>
    <w:lvl w:ilvl="8" w:tplc="0C090005" w:tentative="1">
      <w:start w:val="1"/>
      <w:numFmt w:val="bullet"/>
      <w:lvlText w:val=""/>
      <w:lvlJc w:val="left"/>
      <w:pPr>
        <w:ind w:left="6613" w:hanging="360"/>
      </w:pPr>
      <w:rPr>
        <w:rFonts w:ascii="Wingdings" w:hAnsi="Wingdings" w:hint="default"/>
      </w:rPr>
    </w:lvl>
  </w:abstractNum>
  <w:abstractNum w:abstractNumId="32" w15:restartNumberingAfterBreak="0">
    <w:nsid w:val="5DB061FC"/>
    <w:multiLevelType w:val="hybridMultilevel"/>
    <w:tmpl w:val="7CC631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E7E4FDA"/>
    <w:multiLevelType w:val="hybridMultilevel"/>
    <w:tmpl w:val="F260D396"/>
    <w:lvl w:ilvl="0" w:tplc="0C09000D">
      <w:start w:val="1"/>
      <w:numFmt w:val="bullet"/>
      <w:lvlText w:val=""/>
      <w:lvlJc w:val="left"/>
      <w:pPr>
        <w:ind w:left="1136" w:hanging="360"/>
      </w:pPr>
      <w:rPr>
        <w:rFonts w:ascii="Wingdings" w:hAnsi="Wingdings" w:hint="default"/>
      </w:rPr>
    </w:lvl>
    <w:lvl w:ilvl="1" w:tplc="0C090003" w:tentative="1">
      <w:start w:val="1"/>
      <w:numFmt w:val="bullet"/>
      <w:lvlText w:val="o"/>
      <w:lvlJc w:val="left"/>
      <w:pPr>
        <w:ind w:left="1856" w:hanging="360"/>
      </w:pPr>
      <w:rPr>
        <w:rFonts w:ascii="Courier New" w:hAnsi="Courier New" w:cs="Courier New" w:hint="default"/>
      </w:rPr>
    </w:lvl>
    <w:lvl w:ilvl="2" w:tplc="0C090005" w:tentative="1">
      <w:start w:val="1"/>
      <w:numFmt w:val="bullet"/>
      <w:lvlText w:val=""/>
      <w:lvlJc w:val="left"/>
      <w:pPr>
        <w:ind w:left="2576" w:hanging="360"/>
      </w:pPr>
      <w:rPr>
        <w:rFonts w:ascii="Wingdings" w:hAnsi="Wingdings" w:hint="default"/>
      </w:rPr>
    </w:lvl>
    <w:lvl w:ilvl="3" w:tplc="0C090001" w:tentative="1">
      <w:start w:val="1"/>
      <w:numFmt w:val="bullet"/>
      <w:lvlText w:val=""/>
      <w:lvlJc w:val="left"/>
      <w:pPr>
        <w:ind w:left="3296" w:hanging="360"/>
      </w:pPr>
      <w:rPr>
        <w:rFonts w:ascii="Symbol" w:hAnsi="Symbol" w:hint="default"/>
      </w:rPr>
    </w:lvl>
    <w:lvl w:ilvl="4" w:tplc="0C090003" w:tentative="1">
      <w:start w:val="1"/>
      <w:numFmt w:val="bullet"/>
      <w:lvlText w:val="o"/>
      <w:lvlJc w:val="left"/>
      <w:pPr>
        <w:ind w:left="4016" w:hanging="360"/>
      </w:pPr>
      <w:rPr>
        <w:rFonts w:ascii="Courier New" w:hAnsi="Courier New" w:cs="Courier New" w:hint="default"/>
      </w:rPr>
    </w:lvl>
    <w:lvl w:ilvl="5" w:tplc="0C090005" w:tentative="1">
      <w:start w:val="1"/>
      <w:numFmt w:val="bullet"/>
      <w:lvlText w:val=""/>
      <w:lvlJc w:val="left"/>
      <w:pPr>
        <w:ind w:left="4736" w:hanging="360"/>
      </w:pPr>
      <w:rPr>
        <w:rFonts w:ascii="Wingdings" w:hAnsi="Wingdings" w:hint="default"/>
      </w:rPr>
    </w:lvl>
    <w:lvl w:ilvl="6" w:tplc="0C090001" w:tentative="1">
      <w:start w:val="1"/>
      <w:numFmt w:val="bullet"/>
      <w:lvlText w:val=""/>
      <w:lvlJc w:val="left"/>
      <w:pPr>
        <w:ind w:left="5456" w:hanging="360"/>
      </w:pPr>
      <w:rPr>
        <w:rFonts w:ascii="Symbol" w:hAnsi="Symbol" w:hint="default"/>
      </w:rPr>
    </w:lvl>
    <w:lvl w:ilvl="7" w:tplc="0C090003" w:tentative="1">
      <w:start w:val="1"/>
      <w:numFmt w:val="bullet"/>
      <w:lvlText w:val="o"/>
      <w:lvlJc w:val="left"/>
      <w:pPr>
        <w:ind w:left="6176" w:hanging="360"/>
      </w:pPr>
      <w:rPr>
        <w:rFonts w:ascii="Courier New" w:hAnsi="Courier New" w:cs="Courier New" w:hint="default"/>
      </w:rPr>
    </w:lvl>
    <w:lvl w:ilvl="8" w:tplc="0C090005" w:tentative="1">
      <w:start w:val="1"/>
      <w:numFmt w:val="bullet"/>
      <w:lvlText w:val=""/>
      <w:lvlJc w:val="left"/>
      <w:pPr>
        <w:ind w:left="6896" w:hanging="360"/>
      </w:pPr>
      <w:rPr>
        <w:rFonts w:ascii="Wingdings" w:hAnsi="Wingdings" w:hint="default"/>
      </w:rPr>
    </w:lvl>
  </w:abstractNum>
  <w:abstractNum w:abstractNumId="34" w15:restartNumberingAfterBreak="0">
    <w:nsid w:val="60E1502C"/>
    <w:multiLevelType w:val="hybridMultilevel"/>
    <w:tmpl w:val="3D18187A"/>
    <w:styleLink w:val="Bullets"/>
    <w:lvl w:ilvl="0" w:tplc="E612D59A">
      <w:start w:val="1"/>
      <w:numFmt w:val="bullet"/>
      <w:pStyle w:val="ListBullet"/>
      <w:lvlText w:val="•"/>
      <w:lvlJc w:val="left"/>
      <w:pPr>
        <w:ind w:left="170" w:hanging="170"/>
      </w:pPr>
      <w:rPr>
        <w:rFonts w:ascii="Arial" w:hAnsi="Arial" w:hint="default"/>
        <w:color w:val="auto"/>
      </w:rPr>
    </w:lvl>
    <w:lvl w:ilvl="1" w:tplc="14600E7C">
      <w:start w:val="1"/>
      <w:numFmt w:val="bullet"/>
      <w:pStyle w:val="ListBullet2"/>
      <w:lvlText w:val="-"/>
      <w:lvlJc w:val="left"/>
      <w:pPr>
        <w:ind w:left="340" w:hanging="170"/>
      </w:pPr>
      <w:rPr>
        <w:rFonts w:ascii="Calibri" w:hAnsi="Calibri" w:hint="default"/>
        <w:color w:val="auto"/>
      </w:rPr>
    </w:lvl>
    <w:lvl w:ilvl="2" w:tplc="118695E0">
      <w:start w:val="1"/>
      <w:numFmt w:val="bullet"/>
      <w:pStyle w:val="ListBullet3"/>
      <w:lvlText w:val="-"/>
      <w:lvlJc w:val="left"/>
      <w:pPr>
        <w:ind w:left="510" w:hanging="170"/>
      </w:pPr>
      <w:rPr>
        <w:rFonts w:ascii="Arial" w:hAnsi="Arial" w:hint="default"/>
        <w:color w:val="auto"/>
      </w:rPr>
    </w:lvl>
    <w:lvl w:ilvl="3" w:tplc="1E04BF1A">
      <w:start w:val="1"/>
      <w:numFmt w:val="bullet"/>
      <w:lvlText w:val="–"/>
      <w:lvlJc w:val="left"/>
      <w:pPr>
        <w:tabs>
          <w:tab w:val="num" w:pos="851"/>
        </w:tabs>
        <w:ind w:left="1134" w:hanging="283"/>
      </w:pPr>
      <w:rPr>
        <w:rFonts w:ascii="Calibri" w:hAnsi="Calibri" w:cs="Times New Roman" w:hint="default"/>
        <w:color w:val="auto"/>
      </w:rPr>
    </w:lvl>
    <w:lvl w:ilvl="4" w:tplc="CD5612C6">
      <w:start w:val="1"/>
      <w:numFmt w:val="bullet"/>
      <w:lvlText w:val="–"/>
      <w:lvlJc w:val="left"/>
      <w:pPr>
        <w:ind w:left="1418" w:hanging="284"/>
      </w:pPr>
      <w:rPr>
        <w:rFonts w:ascii="Calibri" w:hAnsi="Calibri" w:cs="Times New Roman" w:hint="default"/>
        <w:color w:val="auto"/>
      </w:rPr>
    </w:lvl>
    <w:lvl w:ilvl="5" w:tplc="A0A6ACB6">
      <w:start w:val="1"/>
      <w:numFmt w:val="bullet"/>
      <w:lvlText w:val="–"/>
      <w:lvlJc w:val="left"/>
      <w:pPr>
        <w:ind w:left="1701" w:hanging="283"/>
      </w:pPr>
      <w:rPr>
        <w:rFonts w:ascii="Arial" w:hAnsi="Arial" w:cs="Times New Roman" w:hint="default"/>
      </w:rPr>
    </w:lvl>
    <w:lvl w:ilvl="6" w:tplc="319A6982">
      <w:start w:val="1"/>
      <w:numFmt w:val="bullet"/>
      <w:lvlText w:val="–"/>
      <w:lvlJc w:val="left"/>
      <w:pPr>
        <w:ind w:left="1985" w:hanging="284"/>
      </w:pPr>
      <w:rPr>
        <w:rFonts w:ascii="Arial" w:hAnsi="Arial" w:cs="Times New Roman" w:hint="default"/>
      </w:rPr>
    </w:lvl>
    <w:lvl w:ilvl="7" w:tplc="F8A2F1D0">
      <w:start w:val="1"/>
      <w:numFmt w:val="bullet"/>
      <w:lvlText w:val="–"/>
      <w:lvlJc w:val="left"/>
      <w:pPr>
        <w:ind w:left="2268" w:hanging="283"/>
      </w:pPr>
      <w:rPr>
        <w:rFonts w:ascii="Arial" w:hAnsi="Arial" w:cs="Times New Roman" w:hint="default"/>
      </w:rPr>
    </w:lvl>
    <w:lvl w:ilvl="8" w:tplc="65D63288">
      <w:start w:val="1"/>
      <w:numFmt w:val="bullet"/>
      <w:lvlText w:val="–"/>
      <w:lvlJc w:val="left"/>
      <w:pPr>
        <w:ind w:left="2552" w:hanging="284"/>
      </w:pPr>
      <w:rPr>
        <w:rFonts w:ascii="Arial" w:hAnsi="Arial" w:cs="Times New Roman" w:hint="default"/>
      </w:rPr>
    </w:lvl>
  </w:abstractNum>
  <w:abstractNum w:abstractNumId="35" w15:restartNumberingAfterBreak="0">
    <w:nsid w:val="697914F3"/>
    <w:multiLevelType w:val="hybridMultilevel"/>
    <w:tmpl w:val="CD282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364C56"/>
    <w:multiLevelType w:val="hybridMultilevel"/>
    <w:tmpl w:val="2D28DE22"/>
    <w:lvl w:ilvl="0" w:tplc="FFFFFFFF">
      <w:start w:val="1"/>
      <w:numFmt w:val="decimal"/>
      <w:lvlText w:val="%1."/>
      <w:lvlJc w:val="left"/>
      <w:pPr>
        <w:ind w:left="720" w:hanging="360"/>
      </w:pPr>
      <w:rPr>
        <w:rFonts w:ascii="Arial" w:hAnsi="Arial" w:cs="Arial" w:hint="default"/>
        <w:b/>
        <w:color w:val="00206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EF31F08"/>
    <w:multiLevelType w:val="hybridMultilevel"/>
    <w:tmpl w:val="594C3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0083A76"/>
    <w:multiLevelType w:val="hybridMultilevel"/>
    <w:tmpl w:val="EF1CC2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06067C4"/>
    <w:multiLevelType w:val="hybridMultilevel"/>
    <w:tmpl w:val="2D28DE22"/>
    <w:lvl w:ilvl="0" w:tplc="10E479FC">
      <w:start w:val="1"/>
      <w:numFmt w:val="decimal"/>
      <w:lvlText w:val="%1."/>
      <w:lvlJc w:val="left"/>
      <w:pPr>
        <w:ind w:left="720" w:hanging="360"/>
      </w:pPr>
      <w:rPr>
        <w:rFonts w:ascii="Arial" w:hAnsi="Arial" w:cs="Arial" w:hint="default"/>
        <w:b/>
        <w:color w:val="00206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72F07A3"/>
    <w:multiLevelType w:val="hybridMultilevel"/>
    <w:tmpl w:val="FE0802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6B5DC3"/>
    <w:multiLevelType w:val="hybridMultilevel"/>
    <w:tmpl w:val="3E36281C"/>
    <w:lvl w:ilvl="0" w:tplc="08090001">
      <w:start w:val="1"/>
      <w:numFmt w:val="bullet"/>
      <w:lvlText w:val=""/>
      <w:lvlJc w:val="left"/>
      <w:pPr>
        <w:ind w:left="769" w:hanging="360"/>
      </w:pPr>
      <w:rPr>
        <w:rFonts w:ascii="Symbol" w:hAnsi="Symbol" w:hint="default"/>
      </w:rPr>
    </w:lvl>
    <w:lvl w:ilvl="1" w:tplc="08090003" w:tentative="1">
      <w:start w:val="1"/>
      <w:numFmt w:val="bullet"/>
      <w:lvlText w:val="o"/>
      <w:lvlJc w:val="left"/>
      <w:pPr>
        <w:ind w:left="1489" w:hanging="360"/>
      </w:pPr>
      <w:rPr>
        <w:rFonts w:ascii="Courier New" w:hAnsi="Courier New" w:cs="Courier New" w:hint="default"/>
      </w:rPr>
    </w:lvl>
    <w:lvl w:ilvl="2" w:tplc="08090005" w:tentative="1">
      <w:start w:val="1"/>
      <w:numFmt w:val="bullet"/>
      <w:lvlText w:val=""/>
      <w:lvlJc w:val="left"/>
      <w:pPr>
        <w:ind w:left="2209" w:hanging="360"/>
      </w:pPr>
      <w:rPr>
        <w:rFonts w:ascii="Wingdings" w:hAnsi="Wingdings" w:hint="default"/>
      </w:rPr>
    </w:lvl>
    <w:lvl w:ilvl="3" w:tplc="08090001" w:tentative="1">
      <w:start w:val="1"/>
      <w:numFmt w:val="bullet"/>
      <w:lvlText w:val=""/>
      <w:lvlJc w:val="left"/>
      <w:pPr>
        <w:ind w:left="2929" w:hanging="360"/>
      </w:pPr>
      <w:rPr>
        <w:rFonts w:ascii="Symbol" w:hAnsi="Symbol" w:hint="default"/>
      </w:rPr>
    </w:lvl>
    <w:lvl w:ilvl="4" w:tplc="08090003" w:tentative="1">
      <w:start w:val="1"/>
      <w:numFmt w:val="bullet"/>
      <w:lvlText w:val="o"/>
      <w:lvlJc w:val="left"/>
      <w:pPr>
        <w:ind w:left="3649" w:hanging="360"/>
      </w:pPr>
      <w:rPr>
        <w:rFonts w:ascii="Courier New" w:hAnsi="Courier New" w:cs="Courier New" w:hint="default"/>
      </w:rPr>
    </w:lvl>
    <w:lvl w:ilvl="5" w:tplc="08090005" w:tentative="1">
      <w:start w:val="1"/>
      <w:numFmt w:val="bullet"/>
      <w:lvlText w:val=""/>
      <w:lvlJc w:val="left"/>
      <w:pPr>
        <w:ind w:left="4369" w:hanging="360"/>
      </w:pPr>
      <w:rPr>
        <w:rFonts w:ascii="Wingdings" w:hAnsi="Wingdings" w:hint="default"/>
      </w:rPr>
    </w:lvl>
    <w:lvl w:ilvl="6" w:tplc="08090001" w:tentative="1">
      <w:start w:val="1"/>
      <w:numFmt w:val="bullet"/>
      <w:lvlText w:val=""/>
      <w:lvlJc w:val="left"/>
      <w:pPr>
        <w:ind w:left="5089" w:hanging="360"/>
      </w:pPr>
      <w:rPr>
        <w:rFonts w:ascii="Symbol" w:hAnsi="Symbol" w:hint="default"/>
      </w:rPr>
    </w:lvl>
    <w:lvl w:ilvl="7" w:tplc="08090003" w:tentative="1">
      <w:start w:val="1"/>
      <w:numFmt w:val="bullet"/>
      <w:lvlText w:val="o"/>
      <w:lvlJc w:val="left"/>
      <w:pPr>
        <w:ind w:left="5809" w:hanging="360"/>
      </w:pPr>
      <w:rPr>
        <w:rFonts w:ascii="Courier New" w:hAnsi="Courier New" w:cs="Courier New" w:hint="default"/>
      </w:rPr>
    </w:lvl>
    <w:lvl w:ilvl="8" w:tplc="08090005" w:tentative="1">
      <w:start w:val="1"/>
      <w:numFmt w:val="bullet"/>
      <w:lvlText w:val=""/>
      <w:lvlJc w:val="left"/>
      <w:pPr>
        <w:ind w:left="6529" w:hanging="360"/>
      </w:pPr>
      <w:rPr>
        <w:rFonts w:ascii="Wingdings" w:hAnsi="Wingdings" w:hint="default"/>
      </w:rPr>
    </w:lvl>
  </w:abstractNum>
  <w:num w:numId="1" w16cid:durableId="561716682">
    <w:abstractNumId w:val="34"/>
  </w:num>
  <w:num w:numId="2" w16cid:durableId="1800218951">
    <w:abstractNumId w:val="4"/>
  </w:num>
  <w:num w:numId="3" w16cid:durableId="732003727">
    <w:abstractNumId w:val="2"/>
  </w:num>
  <w:num w:numId="4" w16cid:durableId="154686545">
    <w:abstractNumId w:val="11"/>
  </w:num>
  <w:num w:numId="5" w16cid:durableId="343214147">
    <w:abstractNumId w:val="24"/>
  </w:num>
  <w:num w:numId="6" w16cid:durableId="1193230351">
    <w:abstractNumId w:val="8"/>
  </w:num>
  <w:num w:numId="7" w16cid:durableId="1913614083">
    <w:abstractNumId w:val="12"/>
  </w:num>
  <w:num w:numId="8" w16cid:durableId="1951205049">
    <w:abstractNumId w:val="6"/>
  </w:num>
  <w:num w:numId="9" w16cid:durableId="1164324090">
    <w:abstractNumId w:val="23"/>
  </w:num>
  <w:num w:numId="10" w16cid:durableId="891422293">
    <w:abstractNumId w:val="13"/>
  </w:num>
  <w:num w:numId="11" w16cid:durableId="677923098">
    <w:abstractNumId w:val="29"/>
  </w:num>
  <w:num w:numId="12" w16cid:durableId="989790992">
    <w:abstractNumId w:val="38"/>
  </w:num>
  <w:num w:numId="13" w16cid:durableId="1891845692">
    <w:abstractNumId w:val="30"/>
  </w:num>
  <w:num w:numId="14" w16cid:durableId="1768773073">
    <w:abstractNumId w:val="25"/>
  </w:num>
  <w:num w:numId="15" w16cid:durableId="1985499104">
    <w:abstractNumId w:val="31"/>
  </w:num>
  <w:num w:numId="16" w16cid:durableId="449126965">
    <w:abstractNumId w:val="21"/>
  </w:num>
  <w:num w:numId="17" w16cid:durableId="1507095459">
    <w:abstractNumId w:val="27"/>
  </w:num>
  <w:num w:numId="18" w16cid:durableId="1906913475">
    <w:abstractNumId w:val="32"/>
  </w:num>
  <w:num w:numId="19" w16cid:durableId="1185434793">
    <w:abstractNumId w:val="22"/>
  </w:num>
  <w:num w:numId="20" w16cid:durableId="523708700">
    <w:abstractNumId w:val="7"/>
  </w:num>
  <w:num w:numId="21" w16cid:durableId="369962537">
    <w:abstractNumId w:val="16"/>
  </w:num>
  <w:num w:numId="22" w16cid:durableId="1821341582">
    <w:abstractNumId w:val="15"/>
  </w:num>
  <w:num w:numId="23" w16cid:durableId="1520700904">
    <w:abstractNumId w:val="10"/>
  </w:num>
  <w:num w:numId="24" w16cid:durableId="203252784">
    <w:abstractNumId w:val="33"/>
  </w:num>
  <w:num w:numId="25" w16cid:durableId="1706826543">
    <w:abstractNumId w:val="1"/>
  </w:num>
  <w:num w:numId="26" w16cid:durableId="298153718">
    <w:abstractNumId w:val="5"/>
  </w:num>
  <w:num w:numId="27" w16cid:durableId="930895361">
    <w:abstractNumId w:val="3"/>
  </w:num>
  <w:num w:numId="28" w16cid:durableId="514658154">
    <w:abstractNumId w:val="26"/>
  </w:num>
  <w:num w:numId="29" w16cid:durableId="120267623">
    <w:abstractNumId w:val="17"/>
  </w:num>
  <w:num w:numId="30" w16cid:durableId="185951222">
    <w:abstractNumId w:val="9"/>
  </w:num>
  <w:num w:numId="31" w16cid:durableId="1734768977">
    <w:abstractNumId w:val="35"/>
  </w:num>
  <w:num w:numId="32" w16cid:durableId="661394647">
    <w:abstractNumId w:val="18"/>
  </w:num>
  <w:num w:numId="33" w16cid:durableId="1063215252">
    <w:abstractNumId w:val="20"/>
  </w:num>
  <w:num w:numId="34" w16cid:durableId="2014411340">
    <w:abstractNumId w:val="40"/>
  </w:num>
  <w:num w:numId="35" w16cid:durableId="1925064811">
    <w:abstractNumId w:val="28"/>
  </w:num>
  <w:num w:numId="36" w16cid:durableId="1354917520">
    <w:abstractNumId w:val="41"/>
  </w:num>
  <w:num w:numId="37" w16cid:durableId="1364329161">
    <w:abstractNumId w:val="0"/>
  </w:num>
  <w:num w:numId="38" w16cid:durableId="313262837">
    <w:abstractNumId w:val="14"/>
  </w:num>
  <w:num w:numId="39" w16cid:durableId="1362172255">
    <w:abstractNumId w:val="39"/>
  </w:num>
  <w:num w:numId="40" w16cid:durableId="1103964556">
    <w:abstractNumId w:val="36"/>
  </w:num>
  <w:num w:numId="41" w16cid:durableId="1041708154">
    <w:abstractNumId w:val="37"/>
  </w:num>
  <w:num w:numId="42" w16cid:durableId="357316909">
    <w:abstractNumId w:val="19"/>
  </w:num>
  <w:num w:numId="43" w16cid:durableId="1500264988">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A8A"/>
    <w:rsid w:val="000017A3"/>
    <w:rsid w:val="00001FDC"/>
    <w:rsid w:val="00003377"/>
    <w:rsid w:val="00005354"/>
    <w:rsid w:val="0000636C"/>
    <w:rsid w:val="000118FD"/>
    <w:rsid w:val="00012452"/>
    <w:rsid w:val="00013552"/>
    <w:rsid w:val="00013CF2"/>
    <w:rsid w:val="000145E4"/>
    <w:rsid w:val="000160DA"/>
    <w:rsid w:val="0003433C"/>
    <w:rsid w:val="00034619"/>
    <w:rsid w:val="00035432"/>
    <w:rsid w:val="00042996"/>
    <w:rsid w:val="00043254"/>
    <w:rsid w:val="00045384"/>
    <w:rsid w:val="00045D29"/>
    <w:rsid w:val="000507CB"/>
    <w:rsid w:val="00054195"/>
    <w:rsid w:val="00055E62"/>
    <w:rsid w:val="00057BED"/>
    <w:rsid w:val="00060126"/>
    <w:rsid w:val="00062F45"/>
    <w:rsid w:val="00066396"/>
    <w:rsid w:val="00067789"/>
    <w:rsid w:val="000724AE"/>
    <w:rsid w:val="000727C1"/>
    <w:rsid w:val="00072DD9"/>
    <w:rsid w:val="000737C7"/>
    <w:rsid w:val="0007473A"/>
    <w:rsid w:val="00084214"/>
    <w:rsid w:val="0008590F"/>
    <w:rsid w:val="00092190"/>
    <w:rsid w:val="00092784"/>
    <w:rsid w:val="0009342B"/>
    <w:rsid w:val="00094DBF"/>
    <w:rsid w:val="000A6E7F"/>
    <w:rsid w:val="000A7A8A"/>
    <w:rsid w:val="000B0303"/>
    <w:rsid w:val="000B05CD"/>
    <w:rsid w:val="000B27EA"/>
    <w:rsid w:val="000B3F8D"/>
    <w:rsid w:val="000B5C00"/>
    <w:rsid w:val="000B5E24"/>
    <w:rsid w:val="000C0114"/>
    <w:rsid w:val="000C12EB"/>
    <w:rsid w:val="000C208E"/>
    <w:rsid w:val="000C451E"/>
    <w:rsid w:val="000C5EBA"/>
    <w:rsid w:val="000C62EB"/>
    <w:rsid w:val="000D08B8"/>
    <w:rsid w:val="000D3A69"/>
    <w:rsid w:val="000D49D5"/>
    <w:rsid w:val="000D5D5D"/>
    <w:rsid w:val="000D72DB"/>
    <w:rsid w:val="000D749C"/>
    <w:rsid w:val="000E416D"/>
    <w:rsid w:val="000E6F08"/>
    <w:rsid w:val="000E72DB"/>
    <w:rsid w:val="000F72B8"/>
    <w:rsid w:val="000F7A88"/>
    <w:rsid w:val="00100E3B"/>
    <w:rsid w:val="00100FC0"/>
    <w:rsid w:val="0010144D"/>
    <w:rsid w:val="00102A3F"/>
    <w:rsid w:val="00102C4C"/>
    <w:rsid w:val="00104CBE"/>
    <w:rsid w:val="00107357"/>
    <w:rsid w:val="0010767A"/>
    <w:rsid w:val="00112C10"/>
    <w:rsid w:val="0011354E"/>
    <w:rsid w:val="00113ABB"/>
    <w:rsid w:val="0011592A"/>
    <w:rsid w:val="00115D4C"/>
    <w:rsid w:val="001160A8"/>
    <w:rsid w:val="00117503"/>
    <w:rsid w:val="00117661"/>
    <w:rsid w:val="00117963"/>
    <w:rsid w:val="00120221"/>
    <w:rsid w:val="001220A9"/>
    <w:rsid w:val="001268BC"/>
    <w:rsid w:val="001308C8"/>
    <w:rsid w:val="001374D1"/>
    <w:rsid w:val="00140C3D"/>
    <w:rsid w:val="00142226"/>
    <w:rsid w:val="00143E71"/>
    <w:rsid w:val="001543A1"/>
    <w:rsid w:val="00154C0B"/>
    <w:rsid w:val="00163BA9"/>
    <w:rsid w:val="00164707"/>
    <w:rsid w:val="00164BDE"/>
    <w:rsid w:val="001659BF"/>
    <w:rsid w:val="00171D93"/>
    <w:rsid w:val="00185FA2"/>
    <w:rsid w:val="00186943"/>
    <w:rsid w:val="00190B2E"/>
    <w:rsid w:val="001929BA"/>
    <w:rsid w:val="0019581C"/>
    <w:rsid w:val="00196C13"/>
    <w:rsid w:val="001A0D77"/>
    <w:rsid w:val="001A4674"/>
    <w:rsid w:val="001A6A59"/>
    <w:rsid w:val="001A71B1"/>
    <w:rsid w:val="001A7EF1"/>
    <w:rsid w:val="001B0AA5"/>
    <w:rsid w:val="001B2673"/>
    <w:rsid w:val="001B7A34"/>
    <w:rsid w:val="001C1381"/>
    <w:rsid w:val="001C1A8D"/>
    <w:rsid w:val="001C2EB4"/>
    <w:rsid w:val="001C4DDC"/>
    <w:rsid w:val="001C754F"/>
    <w:rsid w:val="001C7A36"/>
    <w:rsid w:val="001C7F57"/>
    <w:rsid w:val="001D2054"/>
    <w:rsid w:val="001D27A8"/>
    <w:rsid w:val="001D2B9C"/>
    <w:rsid w:val="001D587E"/>
    <w:rsid w:val="001E24AD"/>
    <w:rsid w:val="001E4742"/>
    <w:rsid w:val="001E56B6"/>
    <w:rsid w:val="001E5AAA"/>
    <w:rsid w:val="001F12E6"/>
    <w:rsid w:val="001F13C1"/>
    <w:rsid w:val="001F3BC3"/>
    <w:rsid w:val="001F4061"/>
    <w:rsid w:val="001F446D"/>
    <w:rsid w:val="001F4DB8"/>
    <w:rsid w:val="001F62B0"/>
    <w:rsid w:val="001F7CCA"/>
    <w:rsid w:val="002017EF"/>
    <w:rsid w:val="002018D6"/>
    <w:rsid w:val="00202C3C"/>
    <w:rsid w:val="002059AC"/>
    <w:rsid w:val="00205B3A"/>
    <w:rsid w:val="00206419"/>
    <w:rsid w:val="00210D39"/>
    <w:rsid w:val="0021365F"/>
    <w:rsid w:val="002148B6"/>
    <w:rsid w:val="00220C2E"/>
    <w:rsid w:val="00225240"/>
    <w:rsid w:val="00225C09"/>
    <w:rsid w:val="002275C1"/>
    <w:rsid w:val="00227600"/>
    <w:rsid w:val="00230040"/>
    <w:rsid w:val="00235068"/>
    <w:rsid w:val="0023678D"/>
    <w:rsid w:val="002376AC"/>
    <w:rsid w:val="0023799E"/>
    <w:rsid w:val="00241D71"/>
    <w:rsid w:val="00244366"/>
    <w:rsid w:val="002452DB"/>
    <w:rsid w:val="00246435"/>
    <w:rsid w:val="00246BCF"/>
    <w:rsid w:val="0024753D"/>
    <w:rsid w:val="002526BA"/>
    <w:rsid w:val="00260F26"/>
    <w:rsid w:val="0026271B"/>
    <w:rsid w:val="0026553F"/>
    <w:rsid w:val="002668A5"/>
    <w:rsid w:val="002714B4"/>
    <w:rsid w:val="00272228"/>
    <w:rsid w:val="002769FD"/>
    <w:rsid w:val="00277D1E"/>
    <w:rsid w:val="00283484"/>
    <w:rsid w:val="00283E2F"/>
    <w:rsid w:val="002846C8"/>
    <w:rsid w:val="002847F3"/>
    <w:rsid w:val="0028692D"/>
    <w:rsid w:val="00290579"/>
    <w:rsid w:val="0029088D"/>
    <w:rsid w:val="002927E3"/>
    <w:rsid w:val="00293ED5"/>
    <w:rsid w:val="00294D0E"/>
    <w:rsid w:val="002A3743"/>
    <w:rsid w:val="002A4965"/>
    <w:rsid w:val="002A4DD4"/>
    <w:rsid w:val="002A5AC6"/>
    <w:rsid w:val="002A68AC"/>
    <w:rsid w:val="002B14D1"/>
    <w:rsid w:val="002B1F8F"/>
    <w:rsid w:val="002C369B"/>
    <w:rsid w:val="002C4B3D"/>
    <w:rsid w:val="002D26B3"/>
    <w:rsid w:val="002D4F52"/>
    <w:rsid w:val="002D5B29"/>
    <w:rsid w:val="002E180F"/>
    <w:rsid w:val="002E2060"/>
    <w:rsid w:val="002E4BE5"/>
    <w:rsid w:val="002F15AE"/>
    <w:rsid w:val="002F1E34"/>
    <w:rsid w:val="002F3685"/>
    <w:rsid w:val="002F3F41"/>
    <w:rsid w:val="00301587"/>
    <w:rsid w:val="00301B98"/>
    <w:rsid w:val="0030276F"/>
    <w:rsid w:val="00305171"/>
    <w:rsid w:val="003060E8"/>
    <w:rsid w:val="003079B2"/>
    <w:rsid w:val="003138C1"/>
    <w:rsid w:val="00314BBA"/>
    <w:rsid w:val="003343F4"/>
    <w:rsid w:val="00335144"/>
    <w:rsid w:val="003351D4"/>
    <w:rsid w:val="00336AE7"/>
    <w:rsid w:val="0033720B"/>
    <w:rsid w:val="00337948"/>
    <w:rsid w:val="00341360"/>
    <w:rsid w:val="0034181D"/>
    <w:rsid w:val="0034680A"/>
    <w:rsid w:val="003538EF"/>
    <w:rsid w:val="00354D42"/>
    <w:rsid w:val="003568C0"/>
    <w:rsid w:val="00357148"/>
    <w:rsid w:val="00363FF8"/>
    <w:rsid w:val="00365520"/>
    <w:rsid w:val="00366280"/>
    <w:rsid w:val="003748A9"/>
    <w:rsid w:val="00374F12"/>
    <w:rsid w:val="003750CC"/>
    <w:rsid w:val="0037721D"/>
    <w:rsid w:val="003777A4"/>
    <w:rsid w:val="003777E4"/>
    <w:rsid w:val="00377C63"/>
    <w:rsid w:val="00381239"/>
    <w:rsid w:val="00382A01"/>
    <w:rsid w:val="0038380C"/>
    <w:rsid w:val="0038432B"/>
    <w:rsid w:val="00384391"/>
    <w:rsid w:val="00384911"/>
    <w:rsid w:val="00385BA1"/>
    <w:rsid w:val="003877DE"/>
    <w:rsid w:val="0039507A"/>
    <w:rsid w:val="00397CEB"/>
    <w:rsid w:val="003A101C"/>
    <w:rsid w:val="003A14D5"/>
    <w:rsid w:val="003A22B7"/>
    <w:rsid w:val="003A3E95"/>
    <w:rsid w:val="003A4A9B"/>
    <w:rsid w:val="003A7450"/>
    <w:rsid w:val="003B1E0B"/>
    <w:rsid w:val="003B39E7"/>
    <w:rsid w:val="003B3E4E"/>
    <w:rsid w:val="003B5257"/>
    <w:rsid w:val="003B7099"/>
    <w:rsid w:val="003C18C0"/>
    <w:rsid w:val="003C1DAC"/>
    <w:rsid w:val="003C67E8"/>
    <w:rsid w:val="003D10A7"/>
    <w:rsid w:val="003D23A3"/>
    <w:rsid w:val="003D3CB5"/>
    <w:rsid w:val="003D49B8"/>
    <w:rsid w:val="003D5856"/>
    <w:rsid w:val="003D65BB"/>
    <w:rsid w:val="003E0210"/>
    <w:rsid w:val="003E16B9"/>
    <w:rsid w:val="003E4391"/>
    <w:rsid w:val="003E5A4E"/>
    <w:rsid w:val="003E674A"/>
    <w:rsid w:val="003E699E"/>
    <w:rsid w:val="003F6F04"/>
    <w:rsid w:val="0040013B"/>
    <w:rsid w:val="004002FA"/>
    <w:rsid w:val="00400FE8"/>
    <w:rsid w:val="00404E4F"/>
    <w:rsid w:val="00405D3D"/>
    <w:rsid w:val="0040651A"/>
    <w:rsid w:val="0041212D"/>
    <w:rsid w:val="00413794"/>
    <w:rsid w:val="004137B4"/>
    <w:rsid w:val="00417500"/>
    <w:rsid w:val="0042029C"/>
    <w:rsid w:val="0042339A"/>
    <w:rsid w:val="00424931"/>
    <w:rsid w:val="0042508F"/>
    <w:rsid w:val="004277FD"/>
    <w:rsid w:val="00428B78"/>
    <w:rsid w:val="00431669"/>
    <w:rsid w:val="00432AB6"/>
    <w:rsid w:val="0043386C"/>
    <w:rsid w:val="00434BEA"/>
    <w:rsid w:val="00436155"/>
    <w:rsid w:val="0043712E"/>
    <w:rsid w:val="00437ADD"/>
    <w:rsid w:val="00442CA9"/>
    <w:rsid w:val="00444121"/>
    <w:rsid w:val="00446A30"/>
    <w:rsid w:val="004503D6"/>
    <w:rsid w:val="00451034"/>
    <w:rsid w:val="0045259D"/>
    <w:rsid w:val="0045259F"/>
    <w:rsid w:val="00453BA4"/>
    <w:rsid w:val="00461021"/>
    <w:rsid w:val="00461194"/>
    <w:rsid w:val="004629B4"/>
    <w:rsid w:val="004635FD"/>
    <w:rsid w:val="004659D6"/>
    <w:rsid w:val="00466221"/>
    <w:rsid w:val="00466640"/>
    <w:rsid w:val="00473CC4"/>
    <w:rsid w:val="00473E1F"/>
    <w:rsid w:val="0047423A"/>
    <w:rsid w:val="00474FD6"/>
    <w:rsid w:val="00477945"/>
    <w:rsid w:val="004779AE"/>
    <w:rsid w:val="00477D57"/>
    <w:rsid w:val="00480214"/>
    <w:rsid w:val="00480507"/>
    <w:rsid w:val="00487D29"/>
    <w:rsid w:val="00491859"/>
    <w:rsid w:val="00494241"/>
    <w:rsid w:val="00495A55"/>
    <w:rsid w:val="00497538"/>
    <w:rsid w:val="00499B01"/>
    <w:rsid w:val="004A06D7"/>
    <w:rsid w:val="004A0E30"/>
    <w:rsid w:val="004A2CF1"/>
    <w:rsid w:val="004B173A"/>
    <w:rsid w:val="004B28B1"/>
    <w:rsid w:val="004B6CF1"/>
    <w:rsid w:val="004B6DF3"/>
    <w:rsid w:val="004C04DC"/>
    <w:rsid w:val="004C08C0"/>
    <w:rsid w:val="004C1525"/>
    <w:rsid w:val="004C4ABA"/>
    <w:rsid w:val="004C5A41"/>
    <w:rsid w:val="004C6362"/>
    <w:rsid w:val="004C646A"/>
    <w:rsid w:val="004C778D"/>
    <w:rsid w:val="004D04D2"/>
    <w:rsid w:val="004D1FEB"/>
    <w:rsid w:val="004D2F96"/>
    <w:rsid w:val="004D38B8"/>
    <w:rsid w:val="004D3973"/>
    <w:rsid w:val="004D6B35"/>
    <w:rsid w:val="004E06C0"/>
    <w:rsid w:val="004E1457"/>
    <w:rsid w:val="004E28C6"/>
    <w:rsid w:val="004E2CDB"/>
    <w:rsid w:val="004E6CBC"/>
    <w:rsid w:val="004F12BF"/>
    <w:rsid w:val="004F138F"/>
    <w:rsid w:val="004F4D81"/>
    <w:rsid w:val="004F4E78"/>
    <w:rsid w:val="004F5D30"/>
    <w:rsid w:val="004F76F3"/>
    <w:rsid w:val="00501E68"/>
    <w:rsid w:val="00504A3C"/>
    <w:rsid w:val="00506937"/>
    <w:rsid w:val="005141E8"/>
    <w:rsid w:val="00514D0C"/>
    <w:rsid w:val="00515E7C"/>
    <w:rsid w:val="0052542A"/>
    <w:rsid w:val="00526280"/>
    <w:rsid w:val="00526C26"/>
    <w:rsid w:val="0052735C"/>
    <w:rsid w:val="00531A7E"/>
    <w:rsid w:val="00533A31"/>
    <w:rsid w:val="00535232"/>
    <w:rsid w:val="00535614"/>
    <w:rsid w:val="0053C4E2"/>
    <w:rsid w:val="00544CD9"/>
    <w:rsid w:val="0054529E"/>
    <w:rsid w:val="0054625A"/>
    <w:rsid w:val="00546C58"/>
    <w:rsid w:val="005502E6"/>
    <w:rsid w:val="00552F7B"/>
    <w:rsid w:val="00553413"/>
    <w:rsid w:val="00555570"/>
    <w:rsid w:val="005635B9"/>
    <w:rsid w:val="005640FE"/>
    <w:rsid w:val="00571947"/>
    <w:rsid w:val="00572B56"/>
    <w:rsid w:val="00576AA5"/>
    <w:rsid w:val="00580454"/>
    <w:rsid w:val="005806FE"/>
    <w:rsid w:val="005812BD"/>
    <w:rsid w:val="00581708"/>
    <w:rsid w:val="0058369E"/>
    <w:rsid w:val="00585385"/>
    <w:rsid w:val="00585C04"/>
    <w:rsid w:val="00585CB9"/>
    <w:rsid w:val="00585CFB"/>
    <w:rsid w:val="00587639"/>
    <w:rsid w:val="00591E64"/>
    <w:rsid w:val="00592449"/>
    <w:rsid w:val="00594496"/>
    <w:rsid w:val="00594E6B"/>
    <w:rsid w:val="00597254"/>
    <w:rsid w:val="005A2BD2"/>
    <w:rsid w:val="005A456B"/>
    <w:rsid w:val="005A4EB8"/>
    <w:rsid w:val="005A5B8E"/>
    <w:rsid w:val="005A63FB"/>
    <w:rsid w:val="005B22AD"/>
    <w:rsid w:val="005B432B"/>
    <w:rsid w:val="005B5A34"/>
    <w:rsid w:val="005B7AA6"/>
    <w:rsid w:val="005C4735"/>
    <w:rsid w:val="005C6B13"/>
    <w:rsid w:val="005C72C5"/>
    <w:rsid w:val="005D0DAD"/>
    <w:rsid w:val="005D194A"/>
    <w:rsid w:val="005D1E43"/>
    <w:rsid w:val="005D2BB2"/>
    <w:rsid w:val="005D6362"/>
    <w:rsid w:val="005D6C27"/>
    <w:rsid w:val="005E11D7"/>
    <w:rsid w:val="005E5E94"/>
    <w:rsid w:val="005E7230"/>
    <w:rsid w:val="005E74A0"/>
    <w:rsid w:val="005E7A04"/>
    <w:rsid w:val="005F2B15"/>
    <w:rsid w:val="005F363A"/>
    <w:rsid w:val="005F48AB"/>
    <w:rsid w:val="005F50F7"/>
    <w:rsid w:val="005F53BC"/>
    <w:rsid w:val="005F6011"/>
    <w:rsid w:val="005F7022"/>
    <w:rsid w:val="00602538"/>
    <w:rsid w:val="00602B9C"/>
    <w:rsid w:val="00603FD5"/>
    <w:rsid w:val="00606CE6"/>
    <w:rsid w:val="00606D92"/>
    <w:rsid w:val="00610BD6"/>
    <w:rsid w:val="00613390"/>
    <w:rsid w:val="00613DDD"/>
    <w:rsid w:val="0061401C"/>
    <w:rsid w:val="006178F4"/>
    <w:rsid w:val="00620966"/>
    <w:rsid w:val="00622D80"/>
    <w:rsid w:val="006311D8"/>
    <w:rsid w:val="00635E5A"/>
    <w:rsid w:val="0063693F"/>
    <w:rsid w:val="0063784E"/>
    <w:rsid w:val="0064497A"/>
    <w:rsid w:val="00647499"/>
    <w:rsid w:val="00652474"/>
    <w:rsid w:val="006556BC"/>
    <w:rsid w:val="006560DF"/>
    <w:rsid w:val="00657951"/>
    <w:rsid w:val="00657D88"/>
    <w:rsid w:val="0066291D"/>
    <w:rsid w:val="00663B5D"/>
    <w:rsid w:val="00664136"/>
    <w:rsid w:val="00664838"/>
    <w:rsid w:val="00664A02"/>
    <w:rsid w:val="00673939"/>
    <w:rsid w:val="0067460B"/>
    <w:rsid w:val="00674903"/>
    <w:rsid w:val="006836A1"/>
    <w:rsid w:val="00683AEE"/>
    <w:rsid w:val="006840E6"/>
    <w:rsid w:val="00687F94"/>
    <w:rsid w:val="006939B2"/>
    <w:rsid w:val="0069612F"/>
    <w:rsid w:val="006A0141"/>
    <w:rsid w:val="006A13F5"/>
    <w:rsid w:val="006A2E86"/>
    <w:rsid w:val="006B4904"/>
    <w:rsid w:val="006C1047"/>
    <w:rsid w:val="006C1C8E"/>
    <w:rsid w:val="006C22EA"/>
    <w:rsid w:val="006C26C5"/>
    <w:rsid w:val="006C273B"/>
    <w:rsid w:val="006C444B"/>
    <w:rsid w:val="006C4AF4"/>
    <w:rsid w:val="006D3F2F"/>
    <w:rsid w:val="006D44CE"/>
    <w:rsid w:val="006D5FA7"/>
    <w:rsid w:val="006D71FC"/>
    <w:rsid w:val="006E030F"/>
    <w:rsid w:val="006E04F2"/>
    <w:rsid w:val="006E0748"/>
    <w:rsid w:val="006E0AE7"/>
    <w:rsid w:val="006E2BAF"/>
    <w:rsid w:val="006E3536"/>
    <w:rsid w:val="006E3617"/>
    <w:rsid w:val="006E6E80"/>
    <w:rsid w:val="006F382E"/>
    <w:rsid w:val="006F57DE"/>
    <w:rsid w:val="007001E9"/>
    <w:rsid w:val="00703575"/>
    <w:rsid w:val="00714488"/>
    <w:rsid w:val="00714D7D"/>
    <w:rsid w:val="007152D0"/>
    <w:rsid w:val="00717C71"/>
    <w:rsid w:val="00731A6E"/>
    <w:rsid w:val="00731E3B"/>
    <w:rsid w:val="00732955"/>
    <w:rsid w:val="00735792"/>
    <w:rsid w:val="00741644"/>
    <w:rsid w:val="00742A1D"/>
    <w:rsid w:val="00742A85"/>
    <w:rsid w:val="00744D13"/>
    <w:rsid w:val="00754687"/>
    <w:rsid w:val="00757621"/>
    <w:rsid w:val="00761C16"/>
    <w:rsid w:val="007636B6"/>
    <w:rsid w:val="007638DA"/>
    <w:rsid w:val="00765755"/>
    <w:rsid w:val="00765B81"/>
    <w:rsid w:val="007740F3"/>
    <w:rsid w:val="0077706C"/>
    <w:rsid w:val="00781592"/>
    <w:rsid w:val="00782D84"/>
    <w:rsid w:val="007832BE"/>
    <w:rsid w:val="00783B30"/>
    <w:rsid w:val="00784BAB"/>
    <w:rsid w:val="00785F1D"/>
    <w:rsid w:val="007876B7"/>
    <w:rsid w:val="0079423B"/>
    <w:rsid w:val="00794C07"/>
    <w:rsid w:val="007A0363"/>
    <w:rsid w:val="007A08AF"/>
    <w:rsid w:val="007A2E8F"/>
    <w:rsid w:val="007A4A2A"/>
    <w:rsid w:val="007A5801"/>
    <w:rsid w:val="007A7405"/>
    <w:rsid w:val="007B6ADD"/>
    <w:rsid w:val="007C4B98"/>
    <w:rsid w:val="007C569B"/>
    <w:rsid w:val="007C5C71"/>
    <w:rsid w:val="007C7193"/>
    <w:rsid w:val="007C7B06"/>
    <w:rsid w:val="007D0079"/>
    <w:rsid w:val="007E0135"/>
    <w:rsid w:val="007E16ED"/>
    <w:rsid w:val="007E511B"/>
    <w:rsid w:val="007F0B35"/>
    <w:rsid w:val="007F1DA6"/>
    <w:rsid w:val="00801FAB"/>
    <w:rsid w:val="0080266F"/>
    <w:rsid w:val="0080515B"/>
    <w:rsid w:val="00805731"/>
    <w:rsid w:val="00806D52"/>
    <w:rsid w:val="00812048"/>
    <w:rsid w:val="0081242E"/>
    <w:rsid w:val="00812AC3"/>
    <w:rsid w:val="00812E31"/>
    <w:rsid w:val="008179E1"/>
    <w:rsid w:val="0082094C"/>
    <w:rsid w:val="00820C38"/>
    <w:rsid w:val="0082377E"/>
    <w:rsid w:val="008244D4"/>
    <w:rsid w:val="00827873"/>
    <w:rsid w:val="00831699"/>
    <w:rsid w:val="00843703"/>
    <w:rsid w:val="00852527"/>
    <w:rsid w:val="0085439B"/>
    <w:rsid w:val="00857395"/>
    <w:rsid w:val="008641E3"/>
    <w:rsid w:val="00864F9E"/>
    <w:rsid w:val="008655F9"/>
    <w:rsid w:val="008664D4"/>
    <w:rsid w:val="00871BE0"/>
    <w:rsid w:val="008725CC"/>
    <w:rsid w:val="008736FC"/>
    <w:rsid w:val="0087402B"/>
    <w:rsid w:val="00874C8B"/>
    <w:rsid w:val="0087561F"/>
    <w:rsid w:val="0087584B"/>
    <w:rsid w:val="00877C68"/>
    <w:rsid w:val="00893FE1"/>
    <w:rsid w:val="00894CF0"/>
    <w:rsid w:val="00895674"/>
    <w:rsid w:val="008A0F50"/>
    <w:rsid w:val="008A1985"/>
    <w:rsid w:val="008A4B08"/>
    <w:rsid w:val="008A6C86"/>
    <w:rsid w:val="008B000A"/>
    <w:rsid w:val="008B0ECA"/>
    <w:rsid w:val="008B1761"/>
    <w:rsid w:val="008B4965"/>
    <w:rsid w:val="008C0C9D"/>
    <w:rsid w:val="008C100C"/>
    <w:rsid w:val="008C1C9F"/>
    <w:rsid w:val="008C7BA5"/>
    <w:rsid w:val="008D168A"/>
    <w:rsid w:val="008D1ABD"/>
    <w:rsid w:val="008D1CA7"/>
    <w:rsid w:val="008D3A41"/>
    <w:rsid w:val="008D4D52"/>
    <w:rsid w:val="008D7C7F"/>
    <w:rsid w:val="008E4E3C"/>
    <w:rsid w:val="008E4EFF"/>
    <w:rsid w:val="008E606D"/>
    <w:rsid w:val="008F0D44"/>
    <w:rsid w:val="008F0E44"/>
    <w:rsid w:val="008F6A62"/>
    <w:rsid w:val="0090025C"/>
    <w:rsid w:val="00900529"/>
    <w:rsid w:val="00901A14"/>
    <w:rsid w:val="00904B81"/>
    <w:rsid w:val="00913557"/>
    <w:rsid w:val="00913B0B"/>
    <w:rsid w:val="0092046E"/>
    <w:rsid w:val="00920482"/>
    <w:rsid w:val="00922460"/>
    <w:rsid w:val="00924CEA"/>
    <w:rsid w:val="009252D0"/>
    <w:rsid w:val="009317D1"/>
    <w:rsid w:val="00933B94"/>
    <w:rsid w:val="00936068"/>
    <w:rsid w:val="00945786"/>
    <w:rsid w:val="00946FA0"/>
    <w:rsid w:val="0095016E"/>
    <w:rsid w:val="009524AD"/>
    <w:rsid w:val="00954D9A"/>
    <w:rsid w:val="009562A8"/>
    <w:rsid w:val="009573B6"/>
    <w:rsid w:val="009615D4"/>
    <w:rsid w:val="00966ACB"/>
    <w:rsid w:val="0096794E"/>
    <w:rsid w:val="00974677"/>
    <w:rsid w:val="009775BA"/>
    <w:rsid w:val="009811F9"/>
    <w:rsid w:val="00985485"/>
    <w:rsid w:val="0098571F"/>
    <w:rsid w:val="0098628C"/>
    <w:rsid w:val="009926BC"/>
    <w:rsid w:val="00993E00"/>
    <w:rsid w:val="009A067C"/>
    <w:rsid w:val="009A24C9"/>
    <w:rsid w:val="009A2F17"/>
    <w:rsid w:val="009A576F"/>
    <w:rsid w:val="009B413B"/>
    <w:rsid w:val="009C2D95"/>
    <w:rsid w:val="009C78B6"/>
    <w:rsid w:val="009D1E69"/>
    <w:rsid w:val="009D26F2"/>
    <w:rsid w:val="009E0A5C"/>
    <w:rsid w:val="009E3AFE"/>
    <w:rsid w:val="009F2BCD"/>
    <w:rsid w:val="009F431B"/>
    <w:rsid w:val="009F48F5"/>
    <w:rsid w:val="009F57A2"/>
    <w:rsid w:val="009F7614"/>
    <w:rsid w:val="00A00586"/>
    <w:rsid w:val="00A012D6"/>
    <w:rsid w:val="00A0149F"/>
    <w:rsid w:val="00A07B97"/>
    <w:rsid w:val="00A1261C"/>
    <w:rsid w:val="00A1263B"/>
    <w:rsid w:val="00A1311D"/>
    <w:rsid w:val="00A13664"/>
    <w:rsid w:val="00A14F17"/>
    <w:rsid w:val="00A236D9"/>
    <w:rsid w:val="00A2474A"/>
    <w:rsid w:val="00A30022"/>
    <w:rsid w:val="00A33CC4"/>
    <w:rsid w:val="00A354EA"/>
    <w:rsid w:val="00A371DD"/>
    <w:rsid w:val="00A41B95"/>
    <w:rsid w:val="00A41F3F"/>
    <w:rsid w:val="00A43124"/>
    <w:rsid w:val="00A43467"/>
    <w:rsid w:val="00A4476C"/>
    <w:rsid w:val="00A44D42"/>
    <w:rsid w:val="00A459F4"/>
    <w:rsid w:val="00A502E4"/>
    <w:rsid w:val="00A519B2"/>
    <w:rsid w:val="00A51AE5"/>
    <w:rsid w:val="00A51C28"/>
    <w:rsid w:val="00A523F7"/>
    <w:rsid w:val="00A54732"/>
    <w:rsid w:val="00A55E9D"/>
    <w:rsid w:val="00A62417"/>
    <w:rsid w:val="00A6350D"/>
    <w:rsid w:val="00A65270"/>
    <w:rsid w:val="00A723E0"/>
    <w:rsid w:val="00A72AC1"/>
    <w:rsid w:val="00A731B3"/>
    <w:rsid w:val="00A75A75"/>
    <w:rsid w:val="00A77CEF"/>
    <w:rsid w:val="00A828DC"/>
    <w:rsid w:val="00A85793"/>
    <w:rsid w:val="00A85F35"/>
    <w:rsid w:val="00A90151"/>
    <w:rsid w:val="00A90B06"/>
    <w:rsid w:val="00A91BF0"/>
    <w:rsid w:val="00A9359B"/>
    <w:rsid w:val="00A93A22"/>
    <w:rsid w:val="00A944D8"/>
    <w:rsid w:val="00AA0DD3"/>
    <w:rsid w:val="00AA277B"/>
    <w:rsid w:val="00AA3028"/>
    <w:rsid w:val="00AA304A"/>
    <w:rsid w:val="00AA3DB2"/>
    <w:rsid w:val="00AB2316"/>
    <w:rsid w:val="00AB40BD"/>
    <w:rsid w:val="00AC74EE"/>
    <w:rsid w:val="00AC7DCC"/>
    <w:rsid w:val="00AD0F13"/>
    <w:rsid w:val="00AD111F"/>
    <w:rsid w:val="00AD49C5"/>
    <w:rsid w:val="00AD501B"/>
    <w:rsid w:val="00AD6AE9"/>
    <w:rsid w:val="00AE13D9"/>
    <w:rsid w:val="00AE22D8"/>
    <w:rsid w:val="00AE24D8"/>
    <w:rsid w:val="00AE29C5"/>
    <w:rsid w:val="00AE4DD8"/>
    <w:rsid w:val="00AE5449"/>
    <w:rsid w:val="00AE58BF"/>
    <w:rsid w:val="00AE59DD"/>
    <w:rsid w:val="00AE7C88"/>
    <w:rsid w:val="00AF0660"/>
    <w:rsid w:val="00AF08F0"/>
    <w:rsid w:val="00AF1F5D"/>
    <w:rsid w:val="00AF5192"/>
    <w:rsid w:val="00AF7190"/>
    <w:rsid w:val="00B03A67"/>
    <w:rsid w:val="00B21E5E"/>
    <w:rsid w:val="00B23603"/>
    <w:rsid w:val="00B300FB"/>
    <w:rsid w:val="00B31858"/>
    <w:rsid w:val="00B32080"/>
    <w:rsid w:val="00B320FB"/>
    <w:rsid w:val="00B3749D"/>
    <w:rsid w:val="00B43C01"/>
    <w:rsid w:val="00B44BD7"/>
    <w:rsid w:val="00B50853"/>
    <w:rsid w:val="00B50E43"/>
    <w:rsid w:val="00B51126"/>
    <w:rsid w:val="00B541B5"/>
    <w:rsid w:val="00B548A1"/>
    <w:rsid w:val="00B55B00"/>
    <w:rsid w:val="00B56F63"/>
    <w:rsid w:val="00B57CDF"/>
    <w:rsid w:val="00B60B05"/>
    <w:rsid w:val="00B616B3"/>
    <w:rsid w:val="00B6173F"/>
    <w:rsid w:val="00B62ACF"/>
    <w:rsid w:val="00B62D50"/>
    <w:rsid w:val="00B62E36"/>
    <w:rsid w:val="00B65BBF"/>
    <w:rsid w:val="00B65DAA"/>
    <w:rsid w:val="00B664A8"/>
    <w:rsid w:val="00B66B2F"/>
    <w:rsid w:val="00B70285"/>
    <w:rsid w:val="00B7441A"/>
    <w:rsid w:val="00B76304"/>
    <w:rsid w:val="00B80694"/>
    <w:rsid w:val="00B82F1A"/>
    <w:rsid w:val="00B8352A"/>
    <w:rsid w:val="00B84E93"/>
    <w:rsid w:val="00B86A2B"/>
    <w:rsid w:val="00B87859"/>
    <w:rsid w:val="00B878EC"/>
    <w:rsid w:val="00B90064"/>
    <w:rsid w:val="00B90D0C"/>
    <w:rsid w:val="00B90FD4"/>
    <w:rsid w:val="00B914E4"/>
    <w:rsid w:val="00B91D47"/>
    <w:rsid w:val="00B92094"/>
    <w:rsid w:val="00B96B2D"/>
    <w:rsid w:val="00B96C47"/>
    <w:rsid w:val="00B971EF"/>
    <w:rsid w:val="00B97903"/>
    <w:rsid w:val="00B97BB1"/>
    <w:rsid w:val="00BA3059"/>
    <w:rsid w:val="00BA73D0"/>
    <w:rsid w:val="00BA7623"/>
    <w:rsid w:val="00BB3CD5"/>
    <w:rsid w:val="00BC102D"/>
    <w:rsid w:val="00BC2A90"/>
    <w:rsid w:val="00BC63E8"/>
    <w:rsid w:val="00BC6E2C"/>
    <w:rsid w:val="00BD5DCD"/>
    <w:rsid w:val="00BE1CA3"/>
    <w:rsid w:val="00BE4519"/>
    <w:rsid w:val="00BE5CE6"/>
    <w:rsid w:val="00BE6DD5"/>
    <w:rsid w:val="00BE7024"/>
    <w:rsid w:val="00BF15FB"/>
    <w:rsid w:val="00BF2134"/>
    <w:rsid w:val="00BF4385"/>
    <w:rsid w:val="00BF68C8"/>
    <w:rsid w:val="00C0061D"/>
    <w:rsid w:val="00C01E68"/>
    <w:rsid w:val="00C02241"/>
    <w:rsid w:val="00C02D3E"/>
    <w:rsid w:val="00C03923"/>
    <w:rsid w:val="00C10971"/>
    <w:rsid w:val="00C10EC7"/>
    <w:rsid w:val="00C11674"/>
    <w:rsid w:val="00C11924"/>
    <w:rsid w:val="00C12322"/>
    <w:rsid w:val="00C174BD"/>
    <w:rsid w:val="00C17885"/>
    <w:rsid w:val="00C25C9B"/>
    <w:rsid w:val="00C26486"/>
    <w:rsid w:val="00C326F9"/>
    <w:rsid w:val="00C3447D"/>
    <w:rsid w:val="00C348A0"/>
    <w:rsid w:val="00C34FD9"/>
    <w:rsid w:val="00C35062"/>
    <w:rsid w:val="00C37A29"/>
    <w:rsid w:val="00C40B34"/>
    <w:rsid w:val="00C46F7F"/>
    <w:rsid w:val="00C52316"/>
    <w:rsid w:val="00C5401A"/>
    <w:rsid w:val="00C542F4"/>
    <w:rsid w:val="00C545AF"/>
    <w:rsid w:val="00C564A3"/>
    <w:rsid w:val="00C57513"/>
    <w:rsid w:val="00C6397D"/>
    <w:rsid w:val="00C66C44"/>
    <w:rsid w:val="00C71258"/>
    <w:rsid w:val="00C72336"/>
    <w:rsid w:val="00C72857"/>
    <w:rsid w:val="00C73055"/>
    <w:rsid w:val="00C76B3F"/>
    <w:rsid w:val="00C77C95"/>
    <w:rsid w:val="00C84415"/>
    <w:rsid w:val="00C86798"/>
    <w:rsid w:val="00C86AE9"/>
    <w:rsid w:val="00C92584"/>
    <w:rsid w:val="00C953A7"/>
    <w:rsid w:val="00C9555B"/>
    <w:rsid w:val="00C966D7"/>
    <w:rsid w:val="00C96B9F"/>
    <w:rsid w:val="00CA0B43"/>
    <w:rsid w:val="00CA61B8"/>
    <w:rsid w:val="00CB3BB4"/>
    <w:rsid w:val="00CB78BF"/>
    <w:rsid w:val="00CB7F5D"/>
    <w:rsid w:val="00CC0F02"/>
    <w:rsid w:val="00CC1CFD"/>
    <w:rsid w:val="00CC1FD8"/>
    <w:rsid w:val="00CC35F5"/>
    <w:rsid w:val="00CC6F02"/>
    <w:rsid w:val="00CD0660"/>
    <w:rsid w:val="00CD258E"/>
    <w:rsid w:val="00CD368E"/>
    <w:rsid w:val="00CD3E5F"/>
    <w:rsid w:val="00CD53E7"/>
    <w:rsid w:val="00CD5513"/>
    <w:rsid w:val="00CD61EB"/>
    <w:rsid w:val="00CD7C52"/>
    <w:rsid w:val="00CE0615"/>
    <w:rsid w:val="00CF02F0"/>
    <w:rsid w:val="00CF245E"/>
    <w:rsid w:val="00CF25F5"/>
    <w:rsid w:val="00CF73A7"/>
    <w:rsid w:val="00D00CC0"/>
    <w:rsid w:val="00D14CD9"/>
    <w:rsid w:val="00D201DF"/>
    <w:rsid w:val="00D24FF4"/>
    <w:rsid w:val="00D30BDC"/>
    <w:rsid w:val="00D317D7"/>
    <w:rsid w:val="00D357AA"/>
    <w:rsid w:val="00D4380A"/>
    <w:rsid w:val="00D43B64"/>
    <w:rsid w:val="00D44738"/>
    <w:rsid w:val="00D44AC1"/>
    <w:rsid w:val="00D55428"/>
    <w:rsid w:val="00D56B11"/>
    <w:rsid w:val="00D60649"/>
    <w:rsid w:val="00D60DBD"/>
    <w:rsid w:val="00D62182"/>
    <w:rsid w:val="00D64A4B"/>
    <w:rsid w:val="00D72446"/>
    <w:rsid w:val="00D74237"/>
    <w:rsid w:val="00D77E56"/>
    <w:rsid w:val="00D80144"/>
    <w:rsid w:val="00D804EA"/>
    <w:rsid w:val="00D814DE"/>
    <w:rsid w:val="00D822EE"/>
    <w:rsid w:val="00D83923"/>
    <w:rsid w:val="00D8484A"/>
    <w:rsid w:val="00D90896"/>
    <w:rsid w:val="00D9419D"/>
    <w:rsid w:val="00D96386"/>
    <w:rsid w:val="00D9659E"/>
    <w:rsid w:val="00D965FB"/>
    <w:rsid w:val="00D96937"/>
    <w:rsid w:val="00DA29E0"/>
    <w:rsid w:val="00DA3A2D"/>
    <w:rsid w:val="00DA5A33"/>
    <w:rsid w:val="00DA608B"/>
    <w:rsid w:val="00DB2A70"/>
    <w:rsid w:val="00DB2B38"/>
    <w:rsid w:val="00DB4433"/>
    <w:rsid w:val="00DB5744"/>
    <w:rsid w:val="00DB74FE"/>
    <w:rsid w:val="00DC0C5C"/>
    <w:rsid w:val="00DC0D60"/>
    <w:rsid w:val="00DC2097"/>
    <w:rsid w:val="00DC6F4B"/>
    <w:rsid w:val="00DD3DD2"/>
    <w:rsid w:val="00DD4450"/>
    <w:rsid w:val="00DD62DE"/>
    <w:rsid w:val="00DD635D"/>
    <w:rsid w:val="00DD65A0"/>
    <w:rsid w:val="00DD7760"/>
    <w:rsid w:val="00DE0B6C"/>
    <w:rsid w:val="00DE0BAE"/>
    <w:rsid w:val="00DE14B5"/>
    <w:rsid w:val="00DE2903"/>
    <w:rsid w:val="00DE55C7"/>
    <w:rsid w:val="00DE5E7C"/>
    <w:rsid w:val="00DE6027"/>
    <w:rsid w:val="00DF175A"/>
    <w:rsid w:val="00DF4E3E"/>
    <w:rsid w:val="00DF5937"/>
    <w:rsid w:val="00E00E41"/>
    <w:rsid w:val="00E03C81"/>
    <w:rsid w:val="00E10114"/>
    <w:rsid w:val="00E13215"/>
    <w:rsid w:val="00E14287"/>
    <w:rsid w:val="00E17020"/>
    <w:rsid w:val="00E234D8"/>
    <w:rsid w:val="00E32F93"/>
    <w:rsid w:val="00E32FA5"/>
    <w:rsid w:val="00E43F47"/>
    <w:rsid w:val="00E453B2"/>
    <w:rsid w:val="00E4618B"/>
    <w:rsid w:val="00E54B2B"/>
    <w:rsid w:val="00E54EF3"/>
    <w:rsid w:val="00E5CCDF"/>
    <w:rsid w:val="00E6198F"/>
    <w:rsid w:val="00E665E3"/>
    <w:rsid w:val="00E672AC"/>
    <w:rsid w:val="00E674C4"/>
    <w:rsid w:val="00E67D96"/>
    <w:rsid w:val="00E705F6"/>
    <w:rsid w:val="00E71523"/>
    <w:rsid w:val="00E72AEE"/>
    <w:rsid w:val="00E7329A"/>
    <w:rsid w:val="00E80982"/>
    <w:rsid w:val="00E80C55"/>
    <w:rsid w:val="00E85AB8"/>
    <w:rsid w:val="00E8661C"/>
    <w:rsid w:val="00E91A69"/>
    <w:rsid w:val="00E9393E"/>
    <w:rsid w:val="00E95683"/>
    <w:rsid w:val="00E9694F"/>
    <w:rsid w:val="00E972C3"/>
    <w:rsid w:val="00E97C05"/>
    <w:rsid w:val="00EA05B4"/>
    <w:rsid w:val="00EA0BD9"/>
    <w:rsid w:val="00EA387B"/>
    <w:rsid w:val="00EA43EC"/>
    <w:rsid w:val="00EA7AC0"/>
    <w:rsid w:val="00EB5F14"/>
    <w:rsid w:val="00EC0D26"/>
    <w:rsid w:val="00EC3DE7"/>
    <w:rsid w:val="00EC4505"/>
    <w:rsid w:val="00EC4658"/>
    <w:rsid w:val="00EC5F20"/>
    <w:rsid w:val="00EC78BE"/>
    <w:rsid w:val="00EC7D4B"/>
    <w:rsid w:val="00ED1313"/>
    <w:rsid w:val="00ED766D"/>
    <w:rsid w:val="00ED79BE"/>
    <w:rsid w:val="00EE0465"/>
    <w:rsid w:val="00EE04EF"/>
    <w:rsid w:val="00EE26B9"/>
    <w:rsid w:val="00EE61C8"/>
    <w:rsid w:val="00EE6702"/>
    <w:rsid w:val="00EE6F14"/>
    <w:rsid w:val="00EF16AB"/>
    <w:rsid w:val="00EF3023"/>
    <w:rsid w:val="00EF4695"/>
    <w:rsid w:val="00F04C2A"/>
    <w:rsid w:val="00F06797"/>
    <w:rsid w:val="00F06F05"/>
    <w:rsid w:val="00F148EC"/>
    <w:rsid w:val="00F15F53"/>
    <w:rsid w:val="00F162D4"/>
    <w:rsid w:val="00F20670"/>
    <w:rsid w:val="00F208F2"/>
    <w:rsid w:val="00F20A80"/>
    <w:rsid w:val="00F21FB9"/>
    <w:rsid w:val="00F24E51"/>
    <w:rsid w:val="00F30D32"/>
    <w:rsid w:val="00F352EB"/>
    <w:rsid w:val="00F37258"/>
    <w:rsid w:val="00F37745"/>
    <w:rsid w:val="00F40DE3"/>
    <w:rsid w:val="00F421EC"/>
    <w:rsid w:val="00F42CB8"/>
    <w:rsid w:val="00F454E1"/>
    <w:rsid w:val="00F45C2C"/>
    <w:rsid w:val="00F46300"/>
    <w:rsid w:val="00F4702C"/>
    <w:rsid w:val="00F505B8"/>
    <w:rsid w:val="00F51FC2"/>
    <w:rsid w:val="00F52661"/>
    <w:rsid w:val="00F528F1"/>
    <w:rsid w:val="00F54784"/>
    <w:rsid w:val="00F55E14"/>
    <w:rsid w:val="00F57120"/>
    <w:rsid w:val="00F61802"/>
    <w:rsid w:val="00F64159"/>
    <w:rsid w:val="00F657AF"/>
    <w:rsid w:val="00F661F7"/>
    <w:rsid w:val="00F66C2C"/>
    <w:rsid w:val="00F804B8"/>
    <w:rsid w:val="00F84553"/>
    <w:rsid w:val="00F87B07"/>
    <w:rsid w:val="00F90275"/>
    <w:rsid w:val="00F91976"/>
    <w:rsid w:val="00F921C0"/>
    <w:rsid w:val="00F930E5"/>
    <w:rsid w:val="00F964F1"/>
    <w:rsid w:val="00F969E1"/>
    <w:rsid w:val="00F96BAE"/>
    <w:rsid w:val="00FA29A7"/>
    <w:rsid w:val="00FA334F"/>
    <w:rsid w:val="00FA61FD"/>
    <w:rsid w:val="00FB08CD"/>
    <w:rsid w:val="00FB221F"/>
    <w:rsid w:val="00FB30A8"/>
    <w:rsid w:val="00FC250E"/>
    <w:rsid w:val="00FC2D8B"/>
    <w:rsid w:val="00FC5962"/>
    <w:rsid w:val="00FC64D5"/>
    <w:rsid w:val="00FC7AA2"/>
    <w:rsid w:val="00FD0B4E"/>
    <w:rsid w:val="00FD2122"/>
    <w:rsid w:val="00FD2413"/>
    <w:rsid w:val="00FE073B"/>
    <w:rsid w:val="00FE7A37"/>
    <w:rsid w:val="00FF1654"/>
    <w:rsid w:val="00FF3D9A"/>
    <w:rsid w:val="0101D840"/>
    <w:rsid w:val="0122974F"/>
    <w:rsid w:val="0126217E"/>
    <w:rsid w:val="0161D4BA"/>
    <w:rsid w:val="016AFFC9"/>
    <w:rsid w:val="018551E4"/>
    <w:rsid w:val="018C1EC5"/>
    <w:rsid w:val="019A0098"/>
    <w:rsid w:val="01BDA2D8"/>
    <w:rsid w:val="01C82993"/>
    <w:rsid w:val="01CA9826"/>
    <w:rsid w:val="01DEBBDD"/>
    <w:rsid w:val="01EF96B0"/>
    <w:rsid w:val="0205D36F"/>
    <w:rsid w:val="02159119"/>
    <w:rsid w:val="02293361"/>
    <w:rsid w:val="0236AC68"/>
    <w:rsid w:val="025C5EDA"/>
    <w:rsid w:val="028BEBC3"/>
    <w:rsid w:val="02909C4E"/>
    <w:rsid w:val="02EB4A04"/>
    <w:rsid w:val="02F9144D"/>
    <w:rsid w:val="02FBC165"/>
    <w:rsid w:val="0308B978"/>
    <w:rsid w:val="030A4F0B"/>
    <w:rsid w:val="031AF14A"/>
    <w:rsid w:val="031FD0D6"/>
    <w:rsid w:val="032D3295"/>
    <w:rsid w:val="032E9456"/>
    <w:rsid w:val="0331E662"/>
    <w:rsid w:val="033B5061"/>
    <w:rsid w:val="033ED351"/>
    <w:rsid w:val="0340C918"/>
    <w:rsid w:val="0355E9C2"/>
    <w:rsid w:val="03681366"/>
    <w:rsid w:val="03688886"/>
    <w:rsid w:val="03C05E89"/>
    <w:rsid w:val="03CFB2BB"/>
    <w:rsid w:val="042993EC"/>
    <w:rsid w:val="042FEFFA"/>
    <w:rsid w:val="043283DF"/>
    <w:rsid w:val="04348C0B"/>
    <w:rsid w:val="043A6B3C"/>
    <w:rsid w:val="04799D65"/>
    <w:rsid w:val="04854AA7"/>
    <w:rsid w:val="04873C98"/>
    <w:rsid w:val="048C873E"/>
    <w:rsid w:val="04945729"/>
    <w:rsid w:val="04BB2261"/>
    <w:rsid w:val="04E20638"/>
    <w:rsid w:val="051A0DBF"/>
    <w:rsid w:val="051F5E77"/>
    <w:rsid w:val="052720D7"/>
    <w:rsid w:val="05390B99"/>
    <w:rsid w:val="055C76F6"/>
    <w:rsid w:val="057B162C"/>
    <w:rsid w:val="0580D2E7"/>
    <w:rsid w:val="0595AFE8"/>
    <w:rsid w:val="0597C3F0"/>
    <w:rsid w:val="05CE987B"/>
    <w:rsid w:val="05E427EB"/>
    <w:rsid w:val="05F3EE2B"/>
    <w:rsid w:val="05FC5DCF"/>
    <w:rsid w:val="061B7E10"/>
    <w:rsid w:val="061C1417"/>
    <w:rsid w:val="061E1E92"/>
    <w:rsid w:val="06228666"/>
    <w:rsid w:val="0649D83B"/>
    <w:rsid w:val="065CCE43"/>
    <w:rsid w:val="06672F03"/>
    <w:rsid w:val="0669E648"/>
    <w:rsid w:val="066C612A"/>
    <w:rsid w:val="0685C359"/>
    <w:rsid w:val="06A30DBE"/>
    <w:rsid w:val="06A35CA3"/>
    <w:rsid w:val="06B4781F"/>
    <w:rsid w:val="06BDD10E"/>
    <w:rsid w:val="06C60F2C"/>
    <w:rsid w:val="06C7F011"/>
    <w:rsid w:val="06D55A36"/>
    <w:rsid w:val="06D8CD71"/>
    <w:rsid w:val="0705A5EF"/>
    <w:rsid w:val="070ED276"/>
    <w:rsid w:val="07185C7E"/>
    <w:rsid w:val="076A68DC"/>
    <w:rsid w:val="077DD909"/>
    <w:rsid w:val="079AE617"/>
    <w:rsid w:val="07EB38C8"/>
    <w:rsid w:val="07ED41EF"/>
    <w:rsid w:val="07ED9622"/>
    <w:rsid w:val="07F83EF3"/>
    <w:rsid w:val="0827278E"/>
    <w:rsid w:val="08372023"/>
    <w:rsid w:val="084D9D5D"/>
    <w:rsid w:val="08681EF0"/>
    <w:rsid w:val="086F5CFD"/>
    <w:rsid w:val="086FBC62"/>
    <w:rsid w:val="0891655C"/>
    <w:rsid w:val="0907FD2E"/>
    <w:rsid w:val="097DAECA"/>
    <w:rsid w:val="0982A8F7"/>
    <w:rsid w:val="098383A5"/>
    <w:rsid w:val="0993D7A6"/>
    <w:rsid w:val="09B66DA6"/>
    <w:rsid w:val="09D216D8"/>
    <w:rsid w:val="09D87AB7"/>
    <w:rsid w:val="09E43816"/>
    <w:rsid w:val="09FBDBA2"/>
    <w:rsid w:val="0A491022"/>
    <w:rsid w:val="0A50164F"/>
    <w:rsid w:val="0A64A096"/>
    <w:rsid w:val="0A69A0DA"/>
    <w:rsid w:val="0A7E4C34"/>
    <w:rsid w:val="0A8AF859"/>
    <w:rsid w:val="0A8B4C34"/>
    <w:rsid w:val="0ABA02C8"/>
    <w:rsid w:val="0ADD30B1"/>
    <w:rsid w:val="0AE033C9"/>
    <w:rsid w:val="0AF09813"/>
    <w:rsid w:val="0B65035A"/>
    <w:rsid w:val="0B6789C3"/>
    <w:rsid w:val="0B95C30C"/>
    <w:rsid w:val="0BA517E9"/>
    <w:rsid w:val="0BAC199B"/>
    <w:rsid w:val="0BD10197"/>
    <w:rsid w:val="0BD6D342"/>
    <w:rsid w:val="0BF21343"/>
    <w:rsid w:val="0C2D7218"/>
    <w:rsid w:val="0C368275"/>
    <w:rsid w:val="0C5035AB"/>
    <w:rsid w:val="0C62E0F8"/>
    <w:rsid w:val="0C8B8957"/>
    <w:rsid w:val="0CAA9AF3"/>
    <w:rsid w:val="0CB5DCC2"/>
    <w:rsid w:val="0CCD3FF0"/>
    <w:rsid w:val="0CFD8D80"/>
    <w:rsid w:val="0D48BA4F"/>
    <w:rsid w:val="0D74B5D9"/>
    <w:rsid w:val="0DBDDA31"/>
    <w:rsid w:val="0DCFB106"/>
    <w:rsid w:val="0E1E3A31"/>
    <w:rsid w:val="0E50FC88"/>
    <w:rsid w:val="0E5499F7"/>
    <w:rsid w:val="0E5A22B4"/>
    <w:rsid w:val="0E5E91DC"/>
    <w:rsid w:val="0E728F53"/>
    <w:rsid w:val="0E7B6EF2"/>
    <w:rsid w:val="0E8FD307"/>
    <w:rsid w:val="0EA8F5EF"/>
    <w:rsid w:val="0EBCDEE1"/>
    <w:rsid w:val="0EBE77BA"/>
    <w:rsid w:val="0ECAB6F9"/>
    <w:rsid w:val="0F074943"/>
    <w:rsid w:val="0F0A5F15"/>
    <w:rsid w:val="0F1C25A7"/>
    <w:rsid w:val="0F2586DE"/>
    <w:rsid w:val="0F32560B"/>
    <w:rsid w:val="0F54E438"/>
    <w:rsid w:val="0F952326"/>
    <w:rsid w:val="0FD60C14"/>
    <w:rsid w:val="0FDF7FAA"/>
    <w:rsid w:val="0FE16FAE"/>
    <w:rsid w:val="0FF96035"/>
    <w:rsid w:val="1016916B"/>
    <w:rsid w:val="103AB054"/>
    <w:rsid w:val="104C1D2F"/>
    <w:rsid w:val="1058C06E"/>
    <w:rsid w:val="1058E2B3"/>
    <w:rsid w:val="1069C5C1"/>
    <w:rsid w:val="106BB49E"/>
    <w:rsid w:val="107BBE40"/>
    <w:rsid w:val="107FA4AA"/>
    <w:rsid w:val="10987D84"/>
    <w:rsid w:val="10A10499"/>
    <w:rsid w:val="11043D2D"/>
    <w:rsid w:val="111D5712"/>
    <w:rsid w:val="112D5509"/>
    <w:rsid w:val="113456CC"/>
    <w:rsid w:val="113BCF75"/>
    <w:rsid w:val="1141B561"/>
    <w:rsid w:val="1141F57B"/>
    <w:rsid w:val="117C3674"/>
    <w:rsid w:val="11947868"/>
    <w:rsid w:val="1195C01B"/>
    <w:rsid w:val="119EE98B"/>
    <w:rsid w:val="11AA9AAF"/>
    <w:rsid w:val="11B7A36D"/>
    <w:rsid w:val="11BAEAAB"/>
    <w:rsid w:val="11D09A1E"/>
    <w:rsid w:val="1202E158"/>
    <w:rsid w:val="12176F55"/>
    <w:rsid w:val="122C7E0C"/>
    <w:rsid w:val="122F29C9"/>
    <w:rsid w:val="1239EC9B"/>
    <w:rsid w:val="1249A621"/>
    <w:rsid w:val="1262F819"/>
    <w:rsid w:val="128020E7"/>
    <w:rsid w:val="12F1E1BC"/>
    <w:rsid w:val="12F37AE6"/>
    <w:rsid w:val="12FD04C1"/>
    <w:rsid w:val="13010417"/>
    <w:rsid w:val="1302E62B"/>
    <w:rsid w:val="130F6871"/>
    <w:rsid w:val="13289F83"/>
    <w:rsid w:val="132D73B2"/>
    <w:rsid w:val="13460076"/>
    <w:rsid w:val="136FBB30"/>
    <w:rsid w:val="13751813"/>
    <w:rsid w:val="13A2DD4F"/>
    <w:rsid w:val="13B34AAA"/>
    <w:rsid w:val="13BB8C60"/>
    <w:rsid w:val="13BFFDE4"/>
    <w:rsid w:val="13EAB3E5"/>
    <w:rsid w:val="1429BAA0"/>
    <w:rsid w:val="1463D832"/>
    <w:rsid w:val="1485D1E9"/>
    <w:rsid w:val="14BE499F"/>
    <w:rsid w:val="1509C141"/>
    <w:rsid w:val="1536F602"/>
    <w:rsid w:val="153DAD11"/>
    <w:rsid w:val="1563D0D7"/>
    <w:rsid w:val="158076D6"/>
    <w:rsid w:val="158421BD"/>
    <w:rsid w:val="15904DF4"/>
    <w:rsid w:val="15BD5C9B"/>
    <w:rsid w:val="15BFFF67"/>
    <w:rsid w:val="15C2F9CB"/>
    <w:rsid w:val="15CAE49F"/>
    <w:rsid w:val="15D7B70F"/>
    <w:rsid w:val="15EFC38F"/>
    <w:rsid w:val="15F836D3"/>
    <w:rsid w:val="15FADED1"/>
    <w:rsid w:val="1618C66C"/>
    <w:rsid w:val="162A8BEF"/>
    <w:rsid w:val="162CBC54"/>
    <w:rsid w:val="162E8171"/>
    <w:rsid w:val="164EC208"/>
    <w:rsid w:val="16642397"/>
    <w:rsid w:val="16905289"/>
    <w:rsid w:val="16B84EC8"/>
    <w:rsid w:val="16C16A43"/>
    <w:rsid w:val="16C985B9"/>
    <w:rsid w:val="173365E2"/>
    <w:rsid w:val="1735E2AD"/>
    <w:rsid w:val="17585305"/>
    <w:rsid w:val="1795E89D"/>
    <w:rsid w:val="17B3193E"/>
    <w:rsid w:val="17B80320"/>
    <w:rsid w:val="17B94E4F"/>
    <w:rsid w:val="17BA5825"/>
    <w:rsid w:val="17E46A42"/>
    <w:rsid w:val="17E6B9A3"/>
    <w:rsid w:val="1834C8C9"/>
    <w:rsid w:val="184B5F45"/>
    <w:rsid w:val="185B273C"/>
    <w:rsid w:val="1883C7E7"/>
    <w:rsid w:val="18856F37"/>
    <w:rsid w:val="18914A4B"/>
    <w:rsid w:val="18A6BDEC"/>
    <w:rsid w:val="18B6E2E4"/>
    <w:rsid w:val="18D47DE8"/>
    <w:rsid w:val="18F0D835"/>
    <w:rsid w:val="18FD1E82"/>
    <w:rsid w:val="190E31B7"/>
    <w:rsid w:val="19197752"/>
    <w:rsid w:val="192692F7"/>
    <w:rsid w:val="19316E44"/>
    <w:rsid w:val="19519403"/>
    <w:rsid w:val="19553670"/>
    <w:rsid w:val="196B5AF3"/>
    <w:rsid w:val="197227AF"/>
    <w:rsid w:val="197C84E9"/>
    <w:rsid w:val="1985D8BA"/>
    <w:rsid w:val="19878BB9"/>
    <w:rsid w:val="19BD177D"/>
    <w:rsid w:val="1A15F71C"/>
    <w:rsid w:val="1A165472"/>
    <w:rsid w:val="1A18B9E5"/>
    <w:rsid w:val="1A40C423"/>
    <w:rsid w:val="1A694EDB"/>
    <w:rsid w:val="1A90D9BB"/>
    <w:rsid w:val="1AA905F9"/>
    <w:rsid w:val="1AC73CED"/>
    <w:rsid w:val="1AD420D1"/>
    <w:rsid w:val="1ADADF03"/>
    <w:rsid w:val="1AEAD86F"/>
    <w:rsid w:val="1AF94D1F"/>
    <w:rsid w:val="1AFC4E51"/>
    <w:rsid w:val="1B243F53"/>
    <w:rsid w:val="1B28D15D"/>
    <w:rsid w:val="1B3CA38A"/>
    <w:rsid w:val="1B72978E"/>
    <w:rsid w:val="1BAA29B0"/>
    <w:rsid w:val="1BB5BD53"/>
    <w:rsid w:val="1BDF29E8"/>
    <w:rsid w:val="1BEE24C3"/>
    <w:rsid w:val="1C44D65A"/>
    <w:rsid w:val="1C7D7C5A"/>
    <w:rsid w:val="1C8E67E5"/>
    <w:rsid w:val="1C9E45D0"/>
    <w:rsid w:val="1CA9C871"/>
    <w:rsid w:val="1CC296BF"/>
    <w:rsid w:val="1CC7E9C5"/>
    <w:rsid w:val="1CDBFDB2"/>
    <w:rsid w:val="1CE0D2CB"/>
    <w:rsid w:val="1CEF2809"/>
    <w:rsid w:val="1CF9ACA4"/>
    <w:rsid w:val="1D0481C2"/>
    <w:rsid w:val="1D2222CF"/>
    <w:rsid w:val="1D36872F"/>
    <w:rsid w:val="1D37B1E5"/>
    <w:rsid w:val="1D3EFD8C"/>
    <w:rsid w:val="1D9C4864"/>
    <w:rsid w:val="1DA1EFB1"/>
    <w:rsid w:val="1DA96AB8"/>
    <w:rsid w:val="1DEF9690"/>
    <w:rsid w:val="1DFEB51F"/>
    <w:rsid w:val="1E06034A"/>
    <w:rsid w:val="1E164FB8"/>
    <w:rsid w:val="1E18DC69"/>
    <w:rsid w:val="1E4A9F48"/>
    <w:rsid w:val="1E68F44A"/>
    <w:rsid w:val="1E7BB6E3"/>
    <w:rsid w:val="1E8E4BDF"/>
    <w:rsid w:val="1E9088A0"/>
    <w:rsid w:val="1E9145C3"/>
    <w:rsid w:val="1EB4F0FD"/>
    <w:rsid w:val="1EC472F7"/>
    <w:rsid w:val="1ECE9086"/>
    <w:rsid w:val="1ED302AB"/>
    <w:rsid w:val="1EE26DB5"/>
    <w:rsid w:val="1EF376FF"/>
    <w:rsid w:val="1EF7B236"/>
    <w:rsid w:val="1F14B40F"/>
    <w:rsid w:val="1F3DC012"/>
    <w:rsid w:val="1F54D270"/>
    <w:rsid w:val="1FAE365A"/>
    <w:rsid w:val="1FD12389"/>
    <w:rsid w:val="1FD1A959"/>
    <w:rsid w:val="2003ED85"/>
    <w:rsid w:val="200B5B21"/>
    <w:rsid w:val="201C85B3"/>
    <w:rsid w:val="2046C73D"/>
    <w:rsid w:val="20630CC4"/>
    <w:rsid w:val="20684B7D"/>
    <w:rsid w:val="20B68513"/>
    <w:rsid w:val="20CD8E1B"/>
    <w:rsid w:val="20DEABD8"/>
    <w:rsid w:val="20E60CEE"/>
    <w:rsid w:val="213C9EF8"/>
    <w:rsid w:val="21560762"/>
    <w:rsid w:val="2163DF61"/>
    <w:rsid w:val="2164D0EE"/>
    <w:rsid w:val="2176F255"/>
    <w:rsid w:val="217B5B31"/>
    <w:rsid w:val="217DEAE7"/>
    <w:rsid w:val="2184F272"/>
    <w:rsid w:val="218586AD"/>
    <w:rsid w:val="219607E2"/>
    <w:rsid w:val="21E7D853"/>
    <w:rsid w:val="21EA75B7"/>
    <w:rsid w:val="21EFC597"/>
    <w:rsid w:val="2200E8F0"/>
    <w:rsid w:val="222E3C08"/>
    <w:rsid w:val="2239865B"/>
    <w:rsid w:val="2246FEF5"/>
    <w:rsid w:val="22548C0F"/>
    <w:rsid w:val="226CB84C"/>
    <w:rsid w:val="22783C50"/>
    <w:rsid w:val="22A69748"/>
    <w:rsid w:val="22B65400"/>
    <w:rsid w:val="22CD3450"/>
    <w:rsid w:val="22D3252F"/>
    <w:rsid w:val="22DC7C70"/>
    <w:rsid w:val="232E046F"/>
    <w:rsid w:val="2333BA56"/>
    <w:rsid w:val="235BA3FF"/>
    <w:rsid w:val="238BE0A6"/>
    <w:rsid w:val="23FB9211"/>
    <w:rsid w:val="242AB8B1"/>
    <w:rsid w:val="243F89CF"/>
    <w:rsid w:val="249A36C1"/>
    <w:rsid w:val="24A50C5E"/>
    <w:rsid w:val="24BDB94C"/>
    <w:rsid w:val="24DE9B7A"/>
    <w:rsid w:val="24FD1790"/>
    <w:rsid w:val="25270C30"/>
    <w:rsid w:val="257F9BD6"/>
    <w:rsid w:val="25BCD78A"/>
    <w:rsid w:val="25D37085"/>
    <w:rsid w:val="25D8636A"/>
    <w:rsid w:val="25DBA001"/>
    <w:rsid w:val="25E0710A"/>
    <w:rsid w:val="25E38035"/>
    <w:rsid w:val="25F4CCEA"/>
    <w:rsid w:val="2605656C"/>
    <w:rsid w:val="260BF5D7"/>
    <w:rsid w:val="26241F5B"/>
    <w:rsid w:val="263D08CB"/>
    <w:rsid w:val="2676256F"/>
    <w:rsid w:val="267AEA44"/>
    <w:rsid w:val="269A59BC"/>
    <w:rsid w:val="269B3285"/>
    <w:rsid w:val="26DC24BD"/>
    <w:rsid w:val="26F4CB40"/>
    <w:rsid w:val="270147BB"/>
    <w:rsid w:val="270460E7"/>
    <w:rsid w:val="27091114"/>
    <w:rsid w:val="27407EC7"/>
    <w:rsid w:val="277B7804"/>
    <w:rsid w:val="27B9677F"/>
    <w:rsid w:val="27BA7D8B"/>
    <w:rsid w:val="28069D0C"/>
    <w:rsid w:val="2814DB8A"/>
    <w:rsid w:val="282A035F"/>
    <w:rsid w:val="28384186"/>
    <w:rsid w:val="2853213F"/>
    <w:rsid w:val="2857CDCD"/>
    <w:rsid w:val="2865CC05"/>
    <w:rsid w:val="287BE91D"/>
    <w:rsid w:val="2894D6C1"/>
    <w:rsid w:val="28CF0334"/>
    <w:rsid w:val="28F4784C"/>
    <w:rsid w:val="29174865"/>
    <w:rsid w:val="291811CC"/>
    <w:rsid w:val="291E8AAB"/>
    <w:rsid w:val="2952DBC5"/>
    <w:rsid w:val="295A8F41"/>
    <w:rsid w:val="296DA7E4"/>
    <w:rsid w:val="29CA3515"/>
    <w:rsid w:val="29D1B6BD"/>
    <w:rsid w:val="29DC5F3F"/>
    <w:rsid w:val="29EC247E"/>
    <w:rsid w:val="2A211045"/>
    <w:rsid w:val="2A3CD86C"/>
    <w:rsid w:val="2A70B328"/>
    <w:rsid w:val="2A878801"/>
    <w:rsid w:val="2A9DE20A"/>
    <w:rsid w:val="2ABE992C"/>
    <w:rsid w:val="2ABEDA4C"/>
    <w:rsid w:val="2B01A62C"/>
    <w:rsid w:val="2B4EEF48"/>
    <w:rsid w:val="2B55C1C5"/>
    <w:rsid w:val="2B6ADE52"/>
    <w:rsid w:val="2B84D7EB"/>
    <w:rsid w:val="2B9DB2E4"/>
    <w:rsid w:val="2BB2D3A7"/>
    <w:rsid w:val="2C0598D4"/>
    <w:rsid w:val="2C2A0C86"/>
    <w:rsid w:val="2C2C190E"/>
    <w:rsid w:val="2C60C477"/>
    <w:rsid w:val="2C7BB38D"/>
    <w:rsid w:val="2C940DCF"/>
    <w:rsid w:val="2CAF0A3B"/>
    <w:rsid w:val="2CCC6307"/>
    <w:rsid w:val="2CD08502"/>
    <w:rsid w:val="2CE171CE"/>
    <w:rsid w:val="2CFA98BF"/>
    <w:rsid w:val="2D13C11C"/>
    <w:rsid w:val="2D43FBC4"/>
    <w:rsid w:val="2D520159"/>
    <w:rsid w:val="2D5F2A3B"/>
    <w:rsid w:val="2D6F4DC0"/>
    <w:rsid w:val="2D9BF1D7"/>
    <w:rsid w:val="2DD25A92"/>
    <w:rsid w:val="2DD9F9AD"/>
    <w:rsid w:val="2E0F252F"/>
    <w:rsid w:val="2E49C965"/>
    <w:rsid w:val="2E4A81C5"/>
    <w:rsid w:val="2E5FC24A"/>
    <w:rsid w:val="2EEDF8FD"/>
    <w:rsid w:val="2EFEC71A"/>
    <w:rsid w:val="2F42B412"/>
    <w:rsid w:val="2F4955E9"/>
    <w:rsid w:val="2F58F9E6"/>
    <w:rsid w:val="2F6D8896"/>
    <w:rsid w:val="2FCFE18E"/>
    <w:rsid w:val="2FD3DA30"/>
    <w:rsid w:val="2FE343DA"/>
    <w:rsid w:val="2FFD4D69"/>
    <w:rsid w:val="30296C71"/>
    <w:rsid w:val="302E8B9D"/>
    <w:rsid w:val="3040316C"/>
    <w:rsid w:val="3041AEA0"/>
    <w:rsid w:val="30768F99"/>
    <w:rsid w:val="309A977B"/>
    <w:rsid w:val="30ABBA68"/>
    <w:rsid w:val="30B783FE"/>
    <w:rsid w:val="30B836E3"/>
    <w:rsid w:val="30C8F49F"/>
    <w:rsid w:val="30F50D7B"/>
    <w:rsid w:val="311541DE"/>
    <w:rsid w:val="316B6DEC"/>
    <w:rsid w:val="317ACEAD"/>
    <w:rsid w:val="3181F0B1"/>
    <w:rsid w:val="31DE6C48"/>
    <w:rsid w:val="31FCAF6A"/>
    <w:rsid w:val="320EF91E"/>
    <w:rsid w:val="324AD853"/>
    <w:rsid w:val="325B06B5"/>
    <w:rsid w:val="326CC9FF"/>
    <w:rsid w:val="327ED058"/>
    <w:rsid w:val="32A85584"/>
    <w:rsid w:val="32CAC763"/>
    <w:rsid w:val="32DACCF9"/>
    <w:rsid w:val="32EC2F90"/>
    <w:rsid w:val="32F4DB4A"/>
    <w:rsid w:val="32FB87FF"/>
    <w:rsid w:val="330070C5"/>
    <w:rsid w:val="33114E60"/>
    <w:rsid w:val="3339E72B"/>
    <w:rsid w:val="333E46D5"/>
    <w:rsid w:val="334E24A7"/>
    <w:rsid w:val="335471B6"/>
    <w:rsid w:val="33569913"/>
    <w:rsid w:val="335D1217"/>
    <w:rsid w:val="3369DA43"/>
    <w:rsid w:val="33750565"/>
    <w:rsid w:val="33854960"/>
    <w:rsid w:val="338D7F29"/>
    <w:rsid w:val="33A01839"/>
    <w:rsid w:val="33BACAA1"/>
    <w:rsid w:val="33C3371F"/>
    <w:rsid w:val="33D2383D"/>
    <w:rsid w:val="33D3AC92"/>
    <w:rsid w:val="33ED1EDE"/>
    <w:rsid w:val="33F183E9"/>
    <w:rsid w:val="33F71246"/>
    <w:rsid w:val="33F98050"/>
    <w:rsid w:val="345AC473"/>
    <w:rsid w:val="345B26EA"/>
    <w:rsid w:val="346296E0"/>
    <w:rsid w:val="34630AE4"/>
    <w:rsid w:val="346C7DCD"/>
    <w:rsid w:val="34A2AFA6"/>
    <w:rsid w:val="34B714B9"/>
    <w:rsid w:val="34B7EEB7"/>
    <w:rsid w:val="3536B7A9"/>
    <w:rsid w:val="3540FD3C"/>
    <w:rsid w:val="35451D80"/>
    <w:rsid w:val="356AAFD8"/>
    <w:rsid w:val="356E089E"/>
    <w:rsid w:val="35827915"/>
    <w:rsid w:val="3589009E"/>
    <w:rsid w:val="35CBDE92"/>
    <w:rsid w:val="35F694D4"/>
    <w:rsid w:val="3616FA41"/>
    <w:rsid w:val="363CAF07"/>
    <w:rsid w:val="365376E3"/>
    <w:rsid w:val="365958F8"/>
    <w:rsid w:val="368F8FC0"/>
    <w:rsid w:val="36957B07"/>
    <w:rsid w:val="36B6E239"/>
    <w:rsid w:val="36C05AF9"/>
    <w:rsid w:val="36C460ED"/>
    <w:rsid w:val="36D12F6A"/>
    <w:rsid w:val="36D3FF1A"/>
    <w:rsid w:val="36D912AC"/>
    <w:rsid w:val="36E1DAD6"/>
    <w:rsid w:val="36F9737A"/>
    <w:rsid w:val="3709D8FF"/>
    <w:rsid w:val="370AF8DF"/>
    <w:rsid w:val="3715656F"/>
    <w:rsid w:val="372EB308"/>
    <w:rsid w:val="373DBC55"/>
    <w:rsid w:val="37504EE9"/>
    <w:rsid w:val="379F6ECE"/>
    <w:rsid w:val="37B685B1"/>
    <w:rsid w:val="37D472CC"/>
    <w:rsid w:val="37E944AF"/>
    <w:rsid w:val="38033723"/>
    <w:rsid w:val="38080D9B"/>
    <w:rsid w:val="383C5D8F"/>
    <w:rsid w:val="385C2B5A"/>
    <w:rsid w:val="3860A6A5"/>
    <w:rsid w:val="38669E13"/>
    <w:rsid w:val="38A36531"/>
    <w:rsid w:val="38EDB954"/>
    <w:rsid w:val="38F52635"/>
    <w:rsid w:val="38FF6844"/>
    <w:rsid w:val="390E373D"/>
    <w:rsid w:val="3927F2DE"/>
    <w:rsid w:val="39665D69"/>
    <w:rsid w:val="397D4C41"/>
    <w:rsid w:val="398E1E53"/>
    <w:rsid w:val="39919025"/>
    <w:rsid w:val="39A14A45"/>
    <w:rsid w:val="39D252C3"/>
    <w:rsid w:val="39DB0B1B"/>
    <w:rsid w:val="39FD170A"/>
    <w:rsid w:val="3A1BBCB6"/>
    <w:rsid w:val="3A56E3A2"/>
    <w:rsid w:val="3A5AD0B4"/>
    <w:rsid w:val="3A6475FE"/>
    <w:rsid w:val="3AA7B553"/>
    <w:rsid w:val="3B0FFA11"/>
    <w:rsid w:val="3B16DC42"/>
    <w:rsid w:val="3B2C935A"/>
    <w:rsid w:val="3B365C78"/>
    <w:rsid w:val="3B5BE16C"/>
    <w:rsid w:val="3B71B7DA"/>
    <w:rsid w:val="3B986CC1"/>
    <w:rsid w:val="3BADD4BB"/>
    <w:rsid w:val="3BBB2E94"/>
    <w:rsid w:val="3BBFDBF6"/>
    <w:rsid w:val="3BFF0F7F"/>
    <w:rsid w:val="3C01E9D0"/>
    <w:rsid w:val="3C136C7E"/>
    <w:rsid w:val="3C61BC37"/>
    <w:rsid w:val="3C85BE95"/>
    <w:rsid w:val="3CC29BE9"/>
    <w:rsid w:val="3CD1287F"/>
    <w:rsid w:val="3CD1CBD2"/>
    <w:rsid w:val="3D277B62"/>
    <w:rsid w:val="3D48F9A8"/>
    <w:rsid w:val="3D82F3FD"/>
    <w:rsid w:val="3DBA5C8B"/>
    <w:rsid w:val="3DC43C6A"/>
    <w:rsid w:val="3DCE715A"/>
    <w:rsid w:val="3E0C9ED8"/>
    <w:rsid w:val="3E3C1E0E"/>
    <w:rsid w:val="3E479AD3"/>
    <w:rsid w:val="3E6DA6C4"/>
    <w:rsid w:val="3E6F7AF9"/>
    <w:rsid w:val="3E9453DA"/>
    <w:rsid w:val="3E96CB58"/>
    <w:rsid w:val="3EA03349"/>
    <w:rsid w:val="3EA08CEC"/>
    <w:rsid w:val="3EB4A2F7"/>
    <w:rsid w:val="3EC08C12"/>
    <w:rsid w:val="3ECE5FC1"/>
    <w:rsid w:val="3F1D119D"/>
    <w:rsid w:val="3F1E606E"/>
    <w:rsid w:val="3F2F96E8"/>
    <w:rsid w:val="3F39C4ED"/>
    <w:rsid w:val="3F3D98A4"/>
    <w:rsid w:val="3F4C32D1"/>
    <w:rsid w:val="3F5AEFCB"/>
    <w:rsid w:val="3F6034B0"/>
    <w:rsid w:val="3F78C019"/>
    <w:rsid w:val="3F8A0343"/>
    <w:rsid w:val="3FBCA01B"/>
    <w:rsid w:val="3FC13D87"/>
    <w:rsid w:val="3FC70FEC"/>
    <w:rsid w:val="3FF45694"/>
    <w:rsid w:val="40097725"/>
    <w:rsid w:val="40125537"/>
    <w:rsid w:val="4032B9DB"/>
    <w:rsid w:val="403B0A0D"/>
    <w:rsid w:val="404A69CC"/>
    <w:rsid w:val="404D2733"/>
    <w:rsid w:val="40616BCC"/>
    <w:rsid w:val="407AFA6F"/>
    <w:rsid w:val="408E9FB7"/>
    <w:rsid w:val="40BA8F25"/>
    <w:rsid w:val="40BC6CF1"/>
    <w:rsid w:val="40E1742D"/>
    <w:rsid w:val="4119AB59"/>
    <w:rsid w:val="411B4C93"/>
    <w:rsid w:val="4146F6D8"/>
    <w:rsid w:val="414B9F6A"/>
    <w:rsid w:val="414D0106"/>
    <w:rsid w:val="4174F2CC"/>
    <w:rsid w:val="418127BC"/>
    <w:rsid w:val="418339E7"/>
    <w:rsid w:val="418EF19E"/>
    <w:rsid w:val="41A00F4E"/>
    <w:rsid w:val="41ADF770"/>
    <w:rsid w:val="41C8DC74"/>
    <w:rsid w:val="41CF99D1"/>
    <w:rsid w:val="41D4CA26"/>
    <w:rsid w:val="420604FA"/>
    <w:rsid w:val="4215BEB5"/>
    <w:rsid w:val="42170A4B"/>
    <w:rsid w:val="422F41D4"/>
    <w:rsid w:val="4230BFFD"/>
    <w:rsid w:val="425CA34D"/>
    <w:rsid w:val="42836C03"/>
    <w:rsid w:val="428EDDAE"/>
    <w:rsid w:val="42922D4D"/>
    <w:rsid w:val="42ADF30D"/>
    <w:rsid w:val="42E563D1"/>
    <w:rsid w:val="42E6DF7A"/>
    <w:rsid w:val="42FFB77E"/>
    <w:rsid w:val="4306BD2D"/>
    <w:rsid w:val="4329324D"/>
    <w:rsid w:val="43502A64"/>
    <w:rsid w:val="4363A162"/>
    <w:rsid w:val="436E8268"/>
    <w:rsid w:val="438A131F"/>
    <w:rsid w:val="439AB21E"/>
    <w:rsid w:val="439BD38B"/>
    <w:rsid w:val="439CFA3C"/>
    <w:rsid w:val="439E82D4"/>
    <w:rsid w:val="43A68A2B"/>
    <w:rsid w:val="43AFB272"/>
    <w:rsid w:val="43BE30FB"/>
    <w:rsid w:val="43BFD004"/>
    <w:rsid w:val="43E0D57C"/>
    <w:rsid w:val="4423F903"/>
    <w:rsid w:val="443C4AD4"/>
    <w:rsid w:val="445EA873"/>
    <w:rsid w:val="44628629"/>
    <w:rsid w:val="44859DE7"/>
    <w:rsid w:val="448EA6C8"/>
    <w:rsid w:val="44BF0D03"/>
    <w:rsid w:val="44E1132C"/>
    <w:rsid w:val="44F6A613"/>
    <w:rsid w:val="4500EB9D"/>
    <w:rsid w:val="45082C71"/>
    <w:rsid w:val="4510BBDE"/>
    <w:rsid w:val="453DA5BC"/>
    <w:rsid w:val="4551BEEE"/>
    <w:rsid w:val="455537E1"/>
    <w:rsid w:val="456491C3"/>
    <w:rsid w:val="4568539D"/>
    <w:rsid w:val="4580E987"/>
    <w:rsid w:val="45A83B3E"/>
    <w:rsid w:val="45F25580"/>
    <w:rsid w:val="460FDD6E"/>
    <w:rsid w:val="46240290"/>
    <w:rsid w:val="465C3920"/>
    <w:rsid w:val="465EBCED"/>
    <w:rsid w:val="465EC6FE"/>
    <w:rsid w:val="4660B385"/>
    <w:rsid w:val="46649A70"/>
    <w:rsid w:val="467B27F8"/>
    <w:rsid w:val="46C3B9B4"/>
    <w:rsid w:val="46E0404F"/>
    <w:rsid w:val="46F1CD17"/>
    <w:rsid w:val="470D852A"/>
    <w:rsid w:val="471995A1"/>
    <w:rsid w:val="471CBB96"/>
    <w:rsid w:val="4747ACFB"/>
    <w:rsid w:val="47636E9D"/>
    <w:rsid w:val="476BF128"/>
    <w:rsid w:val="478C4099"/>
    <w:rsid w:val="478D36F7"/>
    <w:rsid w:val="47BAF068"/>
    <w:rsid w:val="486407F7"/>
    <w:rsid w:val="4872D081"/>
    <w:rsid w:val="4889D712"/>
    <w:rsid w:val="4896093A"/>
    <w:rsid w:val="48CC65F1"/>
    <w:rsid w:val="48E0A733"/>
    <w:rsid w:val="49477EFC"/>
    <w:rsid w:val="49618CB5"/>
    <w:rsid w:val="49689EF8"/>
    <w:rsid w:val="49822E1E"/>
    <w:rsid w:val="499C0F37"/>
    <w:rsid w:val="49A58FFD"/>
    <w:rsid w:val="49BD0C78"/>
    <w:rsid w:val="49C7D4C6"/>
    <w:rsid w:val="49DE04BA"/>
    <w:rsid w:val="4A192C9A"/>
    <w:rsid w:val="4A1B081A"/>
    <w:rsid w:val="4A6A5EC0"/>
    <w:rsid w:val="4A6CEE5D"/>
    <w:rsid w:val="4A787B2A"/>
    <w:rsid w:val="4A7AC162"/>
    <w:rsid w:val="4A7FF728"/>
    <w:rsid w:val="4A8B8297"/>
    <w:rsid w:val="4AA632D1"/>
    <w:rsid w:val="4AC10D17"/>
    <w:rsid w:val="4AD018A9"/>
    <w:rsid w:val="4AD024A5"/>
    <w:rsid w:val="4AE56F99"/>
    <w:rsid w:val="4AE6D290"/>
    <w:rsid w:val="4B04D622"/>
    <w:rsid w:val="4B13FFE5"/>
    <w:rsid w:val="4B248502"/>
    <w:rsid w:val="4B4BE870"/>
    <w:rsid w:val="4B6FD902"/>
    <w:rsid w:val="4B943997"/>
    <w:rsid w:val="4B972AD7"/>
    <w:rsid w:val="4BA19BFA"/>
    <w:rsid w:val="4BA21D7B"/>
    <w:rsid w:val="4BAEC2FB"/>
    <w:rsid w:val="4BB64856"/>
    <w:rsid w:val="4BCDF91D"/>
    <w:rsid w:val="4BDF39E4"/>
    <w:rsid w:val="4BDFE8CA"/>
    <w:rsid w:val="4BF802AC"/>
    <w:rsid w:val="4BFF1F98"/>
    <w:rsid w:val="4C0D1DF8"/>
    <w:rsid w:val="4C41212F"/>
    <w:rsid w:val="4C7BAA7E"/>
    <w:rsid w:val="4C984994"/>
    <w:rsid w:val="4CA304C8"/>
    <w:rsid w:val="4CA51430"/>
    <w:rsid w:val="4CCA3C04"/>
    <w:rsid w:val="4CFB6AAB"/>
    <w:rsid w:val="4CFEF1D1"/>
    <w:rsid w:val="4CFF4487"/>
    <w:rsid w:val="4D05B63B"/>
    <w:rsid w:val="4D65616B"/>
    <w:rsid w:val="4D6A42AA"/>
    <w:rsid w:val="4D8720C7"/>
    <w:rsid w:val="4D93D30D"/>
    <w:rsid w:val="4DC3394A"/>
    <w:rsid w:val="4DC6E049"/>
    <w:rsid w:val="4DE0788B"/>
    <w:rsid w:val="4DF08F89"/>
    <w:rsid w:val="4E1C3CA2"/>
    <w:rsid w:val="4E39066A"/>
    <w:rsid w:val="4E3925C7"/>
    <w:rsid w:val="4E50D57F"/>
    <w:rsid w:val="4E80D54F"/>
    <w:rsid w:val="4E8D79DC"/>
    <w:rsid w:val="4EBB769C"/>
    <w:rsid w:val="4EE99DC9"/>
    <w:rsid w:val="4F0F090B"/>
    <w:rsid w:val="4F230753"/>
    <w:rsid w:val="4F284163"/>
    <w:rsid w:val="4F2F3DB8"/>
    <w:rsid w:val="4F88557D"/>
    <w:rsid w:val="4FB1BC79"/>
    <w:rsid w:val="4FBB7CBE"/>
    <w:rsid w:val="5020A1A6"/>
    <w:rsid w:val="503381DB"/>
    <w:rsid w:val="503A57C0"/>
    <w:rsid w:val="50893E58"/>
    <w:rsid w:val="508AB96F"/>
    <w:rsid w:val="50928A6D"/>
    <w:rsid w:val="509F3F03"/>
    <w:rsid w:val="50A2FBF6"/>
    <w:rsid w:val="50BB2DDA"/>
    <w:rsid w:val="50CA14AF"/>
    <w:rsid w:val="50CD05A4"/>
    <w:rsid w:val="50D42994"/>
    <w:rsid w:val="51243EAA"/>
    <w:rsid w:val="513126E2"/>
    <w:rsid w:val="513F2FFD"/>
    <w:rsid w:val="51581C36"/>
    <w:rsid w:val="5173E310"/>
    <w:rsid w:val="518965F0"/>
    <w:rsid w:val="5198FEE3"/>
    <w:rsid w:val="51B4527B"/>
    <w:rsid w:val="51DDAF28"/>
    <w:rsid w:val="51FACFFB"/>
    <w:rsid w:val="520D7713"/>
    <w:rsid w:val="5223D311"/>
    <w:rsid w:val="522B7651"/>
    <w:rsid w:val="52488168"/>
    <w:rsid w:val="524CFD66"/>
    <w:rsid w:val="52856A94"/>
    <w:rsid w:val="52D3BE17"/>
    <w:rsid w:val="52E82F8F"/>
    <w:rsid w:val="52EDA42F"/>
    <w:rsid w:val="52F7FE24"/>
    <w:rsid w:val="53333F9D"/>
    <w:rsid w:val="5341C111"/>
    <w:rsid w:val="53465F47"/>
    <w:rsid w:val="5354B73C"/>
    <w:rsid w:val="5379AE2E"/>
    <w:rsid w:val="53842888"/>
    <w:rsid w:val="53872B4B"/>
    <w:rsid w:val="539845F1"/>
    <w:rsid w:val="53A8246F"/>
    <w:rsid w:val="53B49B65"/>
    <w:rsid w:val="5434E433"/>
    <w:rsid w:val="54485DDF"/>
    <w:rsid w:val="546B8EA1"/>
    <w:rsid w:val="546FC4E0"/>
    <w:rsid w:val="548BD6C3"/>
    <w:rsid w:val="54B4FAF7"/>
    <w:rsid w:val="54BB75D3"/>
    <w:rsid w:val="54BD8C35"/>
    <w:rsid w:val="54C6DF33"/>
    <w:rsid w:val="54C9F057"/>
    <w:rsid w:val="5522FBAC"/>
    <w:rsid w:val="55273219"/>
    <w:rsid w:val="5542EF8B"/>
    <w:rsid w:val="555190E2"/>
    <w:rsid w:val="555DAC7C"/>
    <w:rsid w:val="55759F6F"/>
    <w:rsid w:val="557DE6A2"/>
    <w:rsid w:val="55810FEB"/>
    <w:rsid w:val="55B0E84B"/>
    <w:rsid w:val="55CBDD82"/>
    <w:rsid w:val="55CFE66C"/>
    <w:rsid w:val="55D5D8C2"/>
    <w:rsid w:val="55D896EA"/>
    <w:rsid w:val="55E98FE3"/>
    <w:rsid w:val="55F42BBE"/>
    <w:rsid w:val="55FD2241"/>
    <w:rsid w:val="562DDFE8"/>
    <w:rsid w:val="563E1017"/>
    <w:rsid w:val="56405249"/>
    <w:rsid w:val="56585C45"/>
    <w:rsid w:val="565BC26B"/>
    <w:rsid w:val="5668A8E1"/>
    <w:rsid w:val="5676948B"/>
    <w:rsid w:val="56937024"/>
    <w:rsid w:val="5694ED29"/>
    <w:rsid w:val="570E552C"/>
    <w:rsid w:val="5712EEE7"/>
    <w:rsid w:val="57144318"/>
    <w:rsid w:val="573869D7"/>
    <w:rsid w:val="57431BA1"/>
    <w:rsid w:val="578B3392"/>
    <w:rsid w:val="57ADE38F"/>
    <w:rsid w:val="57B91552"/>
    <w:rsid w:val="57BDD7CF"/>
    <w:rsid w:val="57F34CFD"/>
    <w:rsid w:val="5802E407"/>
    <w:rsid w:val="5806C2ED"/>
    <w:rsid w:val="5817EF82"/>
    <w:rsid w:val="584087C6"/>
    <w:rsid w:val="5858264D"/>
    <w:rsid w:val="58A41E91"/>
    <w:rsid w:val="58AC1953"/>
    <w:rsid w:val="58BCC4BF"/>
    <w:rsid w:val="58C5AA03"/>
    <w:rsid w:val="58D24F44"/>
    <w:rsid w:val="58DDA2A0"/>
    <w:rsid w:val="58E0A49A"/>
    <w:rsid w:val="590172A3"/>
    <w:rsid w:val="592B22D4"/>
    <w:rsid w:val="59504875"/>
    <w:rsid w:val="5959C4D8"/>
    <w:rsid w:val="595AE1D1"/>
    <w:rsid w:val="59776BAB"/>
    <w:rsid w:val="59841236"/>
    <w:rsid w:val="598D9D94"/>
    <w:rsid w:val="59A62462"/>
    <w:rsid w:val="59B94A2A"/>
    <w:rsid w:val="59D12B38"/>
    <w:rsid w:val="59DCA5A2"/>
    <w:rsid w:val="5A053185"/>
    <w:rsid w:val="5A0CF6D2"/>
    <w:rsid w:val="5A5677E8"/>
    <w:rsid w:val="5A634D4E"/>
    <w:rsid w:val="5A675A2D"/>
    <w:rsid w:val="5A8AC945"/>
    <w:rsid w:val="5A9C041C"/>
    <w:rsid w:val="5ACB20F0"/>
    <w:rsid w:val="5ACBD8CD"/>
    <w:rsid w:val="5AF8CC3F"/>
    <w:rsid w:val="5B2099AB"/>
    <w:rsid w:val="5B6A5766"/>
    <w:rsid w:val="5B743092"/>
    <w:rsid w:val="5BB7A840"/>
    <w:rsid w:val="5BE3C2FC"/>
    <w:rsid w:val="5C0304E2"/>
    <w:rsid w:val="5C030CAD"/>
    <w:rsid w:val="5C1B2B69"/>
    <w:rsid w:val="5C1F1BFA"/>
    <w:rsid w:val="5C209E74"/>
    <w:rsid w:val="5C2773DD"/>
    <w:rsid w:val="5C2E6BBF"/>
    <w:rsid w:val="5C4FF0E5"/>
    <w:rsid w:val="5C59BE46"/>
    <w:rsid w:val="5C7AF960"/>
    <w:rsid w:val="5C7FF5AB"/>
    <w:rsid w:val="5CCA1A27"/>
    <w:rsid w:val="5CD92450"/>
    <w:rsid w:val="5CE84D54"/>
    <w:rsid w:val="5D42554E"/>
    <w:rsid w:val="5D6E6350"/>
    <w:rsid w:val="5D823AA9"/>
    <w:rsid w:val="5D830DEE"/>
    <w:rsid w:val="5D9A805E"/>
    <w:rsid w:val="5D9EBFA3"/>
    <w:rsid w:val="5DB25D25"/>
    <w:rsid w:val="5DC1B8BA"/>
    <w:rsid w:val="5DCABB66"/>
    <w:rsid w:val="5DEAE498"/>
    <w:rsid w:val="5DF62E0C"/>
    <w:rsid w:val="5E02D582"/>
    <w:rsid w:val="5E3B5F8F"/>
    <w:rsid w:val="5E4A4120"/>
    <w:rsid w:val="5E4A7B52"/>
    <w:rsid w:val="5E5E2FB6"/>
    <w:rsid w:val="5E5F633B"/>
    <w:rsid w:val="5E66D521"/>
    <w:rsid w:val="5E6EDDC2"/>
    <w:rsid w:val="5E7E0EFE"/>
    <w:rsid w:val="5E80FB70"/>
    <w:rsid w:val="5EECDCE9"/>
    <w:rsid w:val="5EFA3E33"/>
    <w:rsid w:val="5F127B3D"/>
    <w:rsid w:val="5F14999D"/>
    <w:rsid w:val="5F4B7DC0"/>
    <w:rsid w:val="5F5B8D56"/>
    <w:rsid w:val="5F6C80B0"/>
    <w:rsid w:val="5FAE34CC"/>
    <w:rsid w:val="5FCCA43D"/>
    <w:rsid w:val="5FD57559"/>
    <w:rsid w:val="6008B52C"/>
    <w:rsid w:val="6019ED31"/>
    <w:rsid w:val="60429A39"/>
    <w:rsid w:val="60523241"/>
    <w:rsid w:val="60739688"/>
    <w:rsid w:val="6077785E"/>
    <w:rsid w:val="60789416"/>
    <w:rsid w:val="607D276F"/>
    <w:rsid w:val="6084F063"/>
    <w:rsid w:val="60A68D2A"/>
    <w:rsid w:val="60AE3D0F"/>
    <w:rsid w:val="60BE403E"/>
    <w:rsid w:val="60D81FFF"/>
    <w:rsid w:val="60E8B485"/>
    <w:rsid w:val="60FA13E3"/>
    <w:rsid w:val="6102D286"/>
    <w:rsid w:val="61030FEF"/>
    <w:rsid w:val="6115DA60"/>
    <w:rsid w:val="6129BD0C"/>
    <w:rsid w:val="61452D0D"/>
    <w:rsid w:val="614827CB"/>
    <w:rsid w:val="617DED0A"/>
    <w:rsid w:val="6187F632"/>
    <w:rsid w:val="6198AF79"/>
    <w:rsid w:val="61F6E1EE"/>
    <w:rsid w:val="62102D19"/>
    <w:rsid w:val="623C76FF"/>
    <w:rsid w:val="62661BE4"/>
    <w:rsid w:val="6298514B"/>
    <w:rsid w:val="62B48E5E"/>
    <w:rsid w:val="62CB35C1"/>
    <w:rsid w:val="63076E8B"/>
    <w:rsid w:val="630CE724"/>
    <w:rsid w:val="630FA6E1"/>
    <w:rsid w:val="6325AAA7"/>
    <w:rsid w:val="6326EAC7"/>
    <w:rsid w:val="633E667B"/>
    <w:rsid w:val="6351011C"/>
    <w:rsid w:val="6353E0D7"/>
    <w:rsid w:val="635B004C"/>
    <w:rsid w:val="635C85CA"/>
    <w:rsid w:val="63657230"/>
    <w:rsid w:val="6397F1E4"/>
    <w:rsid w:val="63B5BB2B"/>
    <w:rsid w:val="63C4A5B0"/>
    <w:rsid w:val="6419D274"/>
    <w:rsid w:val="6425F523"/>
    <w:rsid w:val="6455DFEE"/>
    <w:rsid w:val="6456B0F4"/>
    <w:rsid w:val="64628008"/>
    <w:rsid w:val="64AD451E"/>
    <w:rsid w:val="64B6949C"/>
    <w:rsid w:val="64D16795"/>
    <w:rsid w:val="64F46B7A"/>
    <w:rsid w:val="650B9C2E"/>
    <w:rsid w:val="65377D3B"/>
    <w:rsid w:val="655D6749"/>
    <w:rsid w:val="65679A94"/>
    <w:rsid w:val="6574CFEC"/>
    <w:rsid w:val="65CB5259"/>
    <w:rsid w:val="65D5AC31"/>
    <w:rsid w:val="65EE8CEE"/>
    <w:rsid w:val="65FF4C55"/>
    <w:rsid w:val="660A7C09"/>
    <w:rsid w:val="66217A15"/>
    <w:rsid w:val="6636EBA4"/>
    <w:rsid w:val="663F33A7"/>
    <w:rsid w:val="6663ED96"/>
    <w:rsid w:val="666A0FC0"/>
    <w:rsid w:val="667FC089"/>
    <w:rsid w:val="66881832"/>
    <w:rsid w:val="668E2610"/>
    <w:rsid w:val="66962CFC"/>
    <w:rsid w:val="66B18174"/>
    <w:rsid w:val="66E05D85"/>
    <w:rsid w:val="66FBC71B"/>
    <w:rsid w:val="670677BC"/>
    <w:rsid w:val="672BFAF7"/>
    <w:rsid w:val="673BB647"/>
    <w:rsid w:val="675A2294"/>
    <w:rsid w:val="67A9BD34"/>
    <w:rsid w:val="67CAA9BC"/>
    <w:rsid w:val="67D995F2"/>
    <w:rsid w:val="67DED4E9"/>
    <w:rsid w:val="67E4E7F4"/>
    <w:rsid w:val="67FA473D"/>
    <w:rsid w:val="680F92CD"/>
    <w:rsid w:val="684B3D21"/>
    <w:rsid w:val="684D51D5"/>
    <w:rsid w:val="6859B67A"/>
    <w:rsid w:val="6871537A"/>
    <w:rsid w:val="6888302F"/>
    <w:rsid w:val="68A8AA35"/>
    <w:rsid w:val="68FD33BA"/>
    <w:rsid w:val="69068CD0"/>
    <w:rsid w:val="690AD4E4"/>
    <w:rsid w:val="6919E40D"/>
    <w:rsid w:val="691B5DFB"/>
    <w:rsid w:val="69201510"/>
    <w:rsid w:val="694D2E2C"/>
    <w:rsid w:val="6950B6C6"/>
    <w:rsid w:val="69623EE0"/>
    <w:rsid w:val="69657BA3"/>
    <w:rsid w:val="696E59C5"/>
    <w:rsid w:val="696FEB25"/>
    <w:rsid w:val="6975557A"/>
    <w:rsid w:val="6978FDB9"/>
    <w:rsid w:val="697E5515"/>
    <w:rsid w:val="699CEC2D"/>
    <w:rsid w:val="69CAB5BA"/>
    <w:rsid w:val="69E718EF"/>
    <w:rsid w:val="69EC9503"/>
    <w:rsid w:val="69F52C19"/>
    <w:rsid w:val="69FCCAC8"/>
    <w:rsid w:val="69FE134D"/>
    <w:rsid w:val="6A185DD0"/>
    <w:rsid w:val="6A2BC534"/>
    <w:rsid w:val="6A3AD381"/>
    <w:rsid w:val="6A5038E7"/>
    <w:rsid w:val="6A5C4055"/>
    <w:rsid w:val="6A8F96CB"/>
    <w:rsid w:val="6A9D49EA"/>
    <w:rsid w:val="6AAA472C"/>
    <w:rsid w:val="6AB545F4"/>
    <w:rsid w:val="6ABD24C9"/>
    <w:rsid w:val="6AC93148"/>
    <w:rsid w:val="6AC9337C"/>
    <w:rsid w:val="6ADCC788"/>
    <w:rsid w:val="6AE54F50"/>
    <w:rsid w:val="6AF95E93"/>
    <w:rsid w:val="6AFE0F41"/>
    <w:rsid w:val="6AFFAD70"/>
    <w:rsid w:val="6B0A2A26"/>
    <w:rsid w:val="6B16DD8F"/>
    <w:rsid w:val="6B299D5D"/>
    <w:rsid w:val="6B4B0F37"/>
    <w:rsid w:val="6B676C61"/>
    <w:rsid w:val="6B869E07"/>
    <w:rsid w:val="6BC32145"/>
    <w:rsid w:val="6BD0D9F2"/>
    <w:rsid w:val="6BD722FF"/>
    <w:rsid w:val="6BEE2F00"/>
    <w:rsid w:val="6BF4836C"/>
    <w:rsid w:val="6BFF95FE"/>
    <w:rsid w:val="6C0DE3C8"/>
    <w:rsid w:val="6C17298F"/>
    <w:rsid w:val="6C5400AD"/>
    <w:rsid w:val="6C92EBB3"/>
    <w:rsid w:val="6C9F2F91"/>
    <w:rsid w:val="6CB09E7B"/>
    <w:rsid w:val="6CD44545"/>
    <w:rsid w:val="6CED3647"/>
    <w:rsid w:val="6CEF8488"/>
    <w:rsid w:val="6CF3E8EE"/>
    <w:rsid w:val="6D1F2A1F"/>
    <w:rsid w:val="6D2B4500"/>
    <w:rsid w:val="6D399BDE"/>
    <w:rsid w:val="6D617B2D"/>
    <w:rsid w:val="6D7A5149"/>
    <w:rsid w:val="6D7C1B58"/>
    <w:rsid w:val="6D855B00"/>
    <w:rsid w:val="6D8FACB9"/>
    <w:rsid w:val="6DD6025B"/>
    <w:rsid w:val="6DE85E52"/>
    <w:rsid w:val="6DEFC891"/>
    <w:rsid w:val="6E2AA7EF"/>
    <w:rsid w:val="6E391937"/>
    <w:rsid w:val="6E42D74A"/>
    <w:rsid w:val="6E4C3C0B"/>
    <w:rsid w:val="6E785095"/>
    <w:rsid w:val="6E804781"/>
    <w:rsid w:val="6E87A488"/>
    <w:rsid w:val="6EBE54B9"/>
    <w:rsid w:val="6EE1ED8A"/>
    <w:rsid w:val="6F048338"/>
    <w:rsid w:val="6F05FA81"/>
    <w:rsid w:val="6F0FB7B3"/>
    <w:rsid w:val="6F2EEB2B"/>
    <w:rsid w:val="6F43380F"/>
    <w:rsid w:val="6F6AC5F3"/>
    <w:rsid w:val="6F8624EE"/>
    <w:rsid w:val="6F955ABB"/>
    <w:rsid w:val="6FB006D5"/>
    <w:rsid w:val="6FB73A43"/>
    <w:rsid w:val="6FD8CB80"/>
    <w:rsid w:val="6FE23211"/>
    <w:rsid w:val="70025E88"/>
    <w:rsid w:val="7008F2AD"/>
    <w:rsid w:val="701F85F3"/>
    <w:rsid w:val="702132F1"/>
    <w:rsid w:val="703DA284"/>
    <w:rsid w:val="7055D418"/>
    <w:rsid w:val="705E7E0C"/>
    <w:rsid w:val="70A94237"/>
    <w:rsid w:val="70B3F68C"/>
    <w:rsid w:val="70D6241F"/>
    <w:rsid w:val="70FB814D"/>
    <w:rsid w:val="710A78E8"/>
    <w:rsid w:val="7118D157"/>
    <w:rsid w:val="712F9894"/>
    <w:rsid w:val="713B1DAC"/>
    <w:rsid w:val="713F329B"/>
    <w:rsid w:val="71531ED0"/>
    <w:rsid w:val="7160434D"/>
    <w:rsid w:val="7170A393"/>
    <w:rsid w:val="7177CC33"/>
    <w:rsid w:val="71BDFFF4"/>
    <w:rsid w:val="71D8F64D"/>
    <w:rsid w:val="7204558E"/>
    <w:rsid w:val="721BCDD8"/>
    <w:rsid w:val="722B20D4"/>
    <w:rsid w:val="724F7249"/>
    <w:rsid w:val="728B06B2"/>
    <w:rsid w:val="728D2402"/>
    <w:rsid w:val="729BF19B"/>
    <w:rsid w:val="72CB68F5"/>
    <w:rsid w:val="7306B7A2"/>
    <w:rsid w:val="73326696"/>
    <w:rsid w:val="733745B5"/>
    <w:rsid w:val="73386710"/>
    <w:rsid w:val="733AE897"/>
    <w:rsid w:val="7355E137"/>
    <w:rsid w:val="7373B5BA"/>
    <w:rsid w:val="73772361"/>
    <w:rsid w:val="738018E3"/>
    <w:rsid w:val="73C8EBBB"/>
    <w:rsid w:val="73D94253"/>
    <w:rsid w:val="73E3E6FE"/>
    <w:rsid w:val="73F148D6"/>
    <w:rsid w:val="745D3CA3"/>
    <w:rsid w:val="748CDEE7"/>
    <w:rsid w:val="74B33F84"/>
    <w:rsid w:val="74FD9FA7"/>
    <w:rsid w:val="75196131"/>
    <w:rsid w:val="751B46AE"/>
    <w:rsid w:val="755B48E5"/>
    <w:rsid w:val="756396D4"/>
    <w:rsid w:val="75659BBB"/>
    <w:rsid w:val="75879107"/>
    <w:rsid w:val="75B46DAF"/>
    <w:rsid w:val="76057354"/>
    <w:rsid w:val="7617F56E"/>
    <w:rsid w:val="762CDFCA"/>
    <w:rsid w:val="762F76F6"/>
    <w:rsid w:val="764CDCCD"/>
    <w:rsid w:val="76820FDC"/>
    <w:rsid w:val="76A673B0"/>
    <w:rsid w:val="76B0B25E"/>
    <w:rsid w:val="76BABC20"/>
    <w:rsid w:val="76FE91F7"/>
    <w:rsid w:val="7737CADB"/>
    <w:rsid w:val="7743235D"/>
    <w:rsid w:val="7753E3C6"/>
    <w:rsid w:val="775FE442"/>
    <w:rsid w:val="776AB714"/>
    <w:rsid w:val="77EDA519"/>
    <w:rsid w:val="7827EDD1"/>
    <w:rsid w:val="78506794"/>
    <w:rsid w:val="78B4D4E0"/>
    <w:rsid w:val="78D84E93"/>
    <w:rsid w:val="78DCB6D5"/>
    <w:rsid w:val="7923EBB9"/>
    <w:rsid w:val="792401E4"/>
    <w:rsid w:val="79297DFC"/>
    <w:rsid w:val="792B6111"/>
    <w:rsid w:val="792E197E"/>
    <w:rsid w:val="792E4665"/>
    <w:rsid w:val="793045C6"/>
    <w:rsid w:val="793502C3"/>
    <w:rsid w:val="79409F70"/>
    <w:rsid w:val="794CED02"/>
    <w:rsid w:val="7954DBC1"/>
    <w:rsid w:val="796C2A22"/>
    <w:rsid w:val="796FD314"/>
    <w:rsid w:val="798CAE5A"/>
    <w:rsid w:val="79BA1D88"/>
    <w:rsid w:val="79C1F405"/>
    <w:rsid w:val="79DA597C"/>
    <w:rsid w:val="79EE3142"/>
    <w:rsid w:val="7A4211E0"/>
    <w:rsid w:val="7A628BE6"/>
    <w:rsid w:val="7A73AC4F"/>
    <w:rsid w:val="7AD6918B"/>
    <w:rsid w:val="7AF1D494"/>
    <w:rsid w:val="7B1F7D0B"/>
    <w:rsid w:val="7B1FB845"/>
    <w:rsid w:val="7B31EBB8"/>
    <w:rsid w:val="7B32D0C9"/>
    <w:rsid w:val="7B483872"/>
    <w:rsid w:val="7B5252CA"/>
    <w:rsid w:val="7B5FC057"/>
    <w:rsid w:val="7B6EB5D8"/>
    <w:rsid w:val="7B717952"/>
    <w:rsid w:val="7B8842B1"/>
    <w:rsid w:val="7BCF00E5"/>
    <w:rsid w:val="7C34C594"/>
    <w:rsid w:val="7C535F1D"/>
    <w:rsid w:val="7C565317"/>
    <w:rsid w:val="7C7B97CF"/>
    <w:rsid w:val="7C848DC4"/>
    <w:rsid w:val="7C8B4C7B"/>
    <w:rsid w:val="7CB435E3"/>
    <w:rsid w:val="7CB61E8A"/>
    <w:rsid w:val="7CDB2EAF"/>
    <w:rsid w:val="7D05A365"/>
    <w:rsid w:val="7D138BA1"/>
    <w:rsid w:val="7D2DA202"/>
    <w:rsid w:val="7D3680F6"/>
    <w:rsid w:val="7D61F7E3"/>
    <w:rsid w:val="7D9AA0FF"/>
    <w:rsid w:val="7DABC442"/>
    <w:rsid w:val="7DB536A0"/>
    <w:rsid w:val="7DC54A86"/>
    <w:rsid w:val="7DC6958B"/>
    <w:rsid w:val="7DD60721"/>
    <w:rsid w:val="7DE3B85B"/>
    <w:rsid w:val="7DFFB018"/>
    <w:rsid w:val="7E007857"/>
    <w:rsid w:val="7E16098A"/>
    <w:rsid w:val="7E20CF3C"/>
    <w:rsid w:val="7E3A9FD1"/>
    <w:rsid w:val="7E493778"/>
    <w:rsid w:val="7E504DA8"/>
    <w:rsid w:val="7E50C90E"/>
    <w:rsid w:val="7E7AEB2E"/>
    <w:rsid w:val="7E8D27B0"/>
    <w:rsid w:val="7EABE111"/>
    <w:rsid w:val="7ED6CBF9"/>
    <w:rsid w:val="7F1B6B44"/>
    <w:rsid w:val="7F2E5BE9"/>
    <w:rsid w:val="7F38E278"/>
    <w:rsid w:val="7F616A5E"/>
    <w:rsid w:val="7F692C30"/>
    <w:rsid w:val="7F6A3662"/>
    <w:rsid w:val="7F79C508"/>
    <w:rsid w:val="7F97CFEE"/>
    <w:rsid w:val="7FB1648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D8F4F7"/>
  <w15:chartTrackingRefBased/>
  <w15:docId w15:val="{712213D2-1AB2-CF4A-B84A-2BA4A8199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C07"/>
    <w:pPr>
      <w:spacing w:after="140" w:line="240" w:lineRule="auto"/>
    </w:pPr>
    <w:rPr>
      <w:color w:val="4D4D4F" w:themeColor="background2"/>
      <w:sz w:val="20"/>
    </w:rPr>
  </w:style>
  <w:style w:type="paragraph" w:styleId="Heading1">
    <w:name w:val="heading 1"/>
    <w:basedOn w:val="Normal"/>
    <w:next w:val="Normal"/>
    <w:link w:val="Heading1Char"/>
    <w:uiPriority w:val="9"/>
    <w:qFormat/>
    <w:rsid w:val="00526280"/>
    <w:pPr>
      <w:keepNext/>
      <w:keepLines/>
      <w:spacing w:after="100"/>
      <w:outlineLvl w:val="0"/>
    </w:pPr>
    <w:rPr>
      <w:rFonts w:asciiTheme="majorHAnsi" w:eastAsiaTheme="majorEastAsia" w:hAnsiTheme="majorHAnsi" w:cstheme="majorBidi"/>
      <w:color w:val="041243" w:themeColor="text2"/>
      <w:sz w:val="32"/>
      <w:szCs w:val="32"/>
    </w:rPr>
  </w:style>
  <w:style w:type="paragraph" w:styleId="Heading2">
    <w:name w:val="heading 2"/>
    <w:basedOn w:val="Normal"/>
    <w:next w:val="Normal"/>
    <w:link w:val="Heading2Char"/>
    <w:uiPriority w:val="9"/>
    <w:qFormat/>
    <w:rsid w:val="00526280"/>
    <w:pPr>
      <w:keepNext/>
      <w:keepLines/>
      <w:spacing w:after="6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rsid w:val="00246435"/>
    <w:pPr>
      <w:keepNext/>
      <w:keepLines/>
      <w:spacing w:before="120" w:after="60"/>
      <w:outlineLvl w:val="2"/>
    </w:pPr>
    <w:rPr>
      <w:rFonts w:asciiTheme="majorHAnsi" w:eastAsiaTheme="majorEastAsia" w:hAnsiTheme="majorHAnsi" w:cstheme="majorBidi"/>
      <w:b/>
      <w:color w:val="041243" w:themeColor="text2"/>
      <w:sz w:val="24"/>
      <w:szCs w:val="24"/>
    </w:rPr>
  </w:style>
  <w:style w:type="paragraph" w:styleId="Heading4">
    <w:name w:val="heading 4"/>
    <w:basedOn w:val="Normal"/>
    <w:next w:val="Normal"/>
    <w:link w:val="Heading4Char"/>
    <w:uiPriority w:val="9"/>
    <w:unhideWhenUsed/>
    <w:rsid w:val="00246435"/>
    <w:pPr>
      <w:keepNext/>
      <w:keepLines/>
      <w:spacing w:before="120" w:after="6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rsid w:val="00246435"/>
    <w:pPr>
      <w:keepNext/>
      <w:keepLines/>
      <w:spacing w:before="120" w:after="60"/>
      <w:outlineLvl w:val="4"/>
    </w:pPr>
    <w:rPr>
      <w:rFonts w:asciiTheme="majorHAnsi" w:eastAsiaTheme="majorEastAsia" w:hAnsiTheme="majorHAnsi" w:cstheme="majorBidi"/>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C11924"/>
  </w:style>
  <w:style w:type="character" w:customStyle="1" w:styleId="DateChar">
    <w:name w:val="Date Char"/>
    <w:basedOn w:val="DefaultParagraphFont"/>
    <w:link w:val="Date"/>
    <w:uiPriority w:val="99"/>
    <w:rsid w:val="00C11924"/>
  </w:style>
  <w:style w:type="paragraph" w:styleId="NoSpacing">
    <w:name w:val="No Spacing"/>
    <w:link w:val="NoSpacingChar"/>
    <w:uiPriority w:val="1"/>
    <w:qFormat/>
    <w:rsid w:val="009562A8"/>
    <w:pPr>
      <w:spacing w:after="0" w:line="240" w:lineRule="auto"/>
    </w:pPr>
    <w:rPr>
      <w:color w:val="4D4D4F" w:themeColor="background2"/>
      <w:sz w:val="20"/>
    </w:rPr>
  </w:style>
  <w:style w:type="paragraph" w:customStyle="1" w:styleId="Sign-off">
    <w:name w:val="Sign-off"/>
    <w:basedOn w:val="NoSpacing"/>
    <w:next w:val="Normal"/>
    <w:semiHidden/>
    <w:qFormat/>
    <w:rsid w:val="00C11924"/>
    <w:rPr>
      <w:b/>
    </w:rPr>
  </w:style>
  <w:style w:type="paragraph" w:styleId="ListBullet">
    <w:name w:val="List Bullet"/>
    <w:basedOn w:val="Normal"/>
    <w:uiPriority w:val="4"/>
    <w:qFormat/>
    <w:rsid w:val="0061401C"/>
    <w:pPr>
      <w:numPr>
        <w:numId w:val="4"/>
      </w:numPr>
      <w:contextualSpacing/>
    </w:pPr>
  </w:style>
  <w:style w:type="paragraph" w:styleId="ListBullet2">
    <w:name w:val="List Bullet 2"/>
    <w:basedOn w:val="Normal"/>
    <w:uiPriority w:val="4"/>
    <w:qFormat/>
    <w:rsid w:val="0061401C"/>
    <w:pPr>
      <w:numPr>
        <w:ilvl w:val="1"/>
        <w:numId w:val="4"/>
      </w:numPr>
      <w:contextualSpacing/>
    </w:pPr>
  </w:style>
  <w:style w:type="paragraph" w:styleId="ListNumber">
    <w:name w:val="List Number"/>
    <w:basedOn w:val="Normal"/>
    <w:uiPriority w:val="4"/>
    <w:qFormat/>
    <w:rsid w:val="00AE58BF"/>
    <w:pPr>
      <w:numPr>
        <w:numId w:val="5"/>
      </w:numPr>
      <w:contextualSpacing/>
    </w:pPr>
  </w:style>
  <w:style w:type="numbering" w:customStyle="1" w:styleId="Bullets">
    <w:name w:val="Bullets"/>
    <w:uiPriority w:val="99"/>
    <w:rsid w:val="0061401C"/>
    <w:pPr>
      <w:numPr>
        <w:numId w:val="1"/>
      </w:numPr>
    </w:pPr>
  </w:style>
  <w:style w:type="character" w:customStyle="1" w:styleId="Heading1Char">
    <w:name w:val="Heading 1 Char"/>
    <w:basedOn w:val="DefaultParagraphFont"/>
    <w:link w:val="Heading1"/>
    <w:uiPriority w:val="9"/>
    <w:rsid w:val="00526280"/>
    <w:rPr>
      <w:rFonts w:asciiTheme="majorHAnsi" w:eastAsiaTheme="majorEastAsia" w:hAnsiTheme="majorHAnsi" w:cstheme="majorBidi"/>
      <w:color w:val="041243" w:themeColor="text2"/>
      <w:sz w:val="32"/>
      <w:szCs w:val="32"/>
    </w:rPr>
  </w:style>
  <w:style w:type="paragraph" w:styleId="ListNumber2">
    <w:name w:val="List Number 2"/>
    <w:basedOn w:val="Normal"/>
    <w:uiPriority w:val="4"/>
    <w:qFormat/>
    <w:rsid w:val="00AE58BF"/>
    <w:pPr>
      <w:numPr>
        <w:ilvl w:val="1"/>
        <w:numId w:val="5"/>
      </w:numPr>
      <w:contextualSpacing/>
    </w:pPr>
  </w:style>
  <w:style w:type="character" w:customStyle="1" w:styleId="Heading2Char">
    <w:name w:val="Heading 2 Char"/>
    <w:basedOn w:val="DefaultParagraphFont"/>
    <w:link w:val="Heading2"/>
    <w:uiPriority w:val="9"/>
    <w:rsid w:val="00BF15FB"/>
    <w:rPr>
      <w:rFonts w:asciiTheme="majorHAnsi" w:eastAsiaTheme="majorEastAsia" w:hAnsiTheme="majorHAnsi" w:cstheme="majorBidi"/>
      <w:b/>
      <w:color w:val="4D4D4F" w:themeColor="background2"/>
      <w:sz w:val="24"/>
      <w:szCs w:val="26"/>
    </w:rPr>
  </w:style>
  <w:style w:type="paragraph" w:styleId="ListParagraph">
    <w:name w:val="List Paragraph"/>
    <w:basedOn w:val="Normal"/>
    <w:uiPriority w:val="34"/>
    <w:qFormat/>
    <w:rsid w:val="00594496"/>
    <w:pPr>
      <w:ind w:left="284"/>
      <w:contextualSpacing/>
    </w:pPr>
  </w:style>
  <w:style w:type="paragraph" w:styleId="Header">
    <w:name w:val="header"/>
    <w:basedOn w:val="Normal"/>
    <w:link w:val="HeaderChar"/>
    <w:uiPriority w:val="99"/>
    <w:unhideWhenUsed/>
    <w:rsid w:val="008D7C7F"/>
    <w:pPr>
      <w:tabs>
        <w:tab w:val="center" w:pos="4513"/>
        <w:tab w:val="right" w:pos="9026"/>
      </w:tabs>
      <w:spacing w:after="180"/>
    </w:pPr>
  </w:style>
  <w:style w:type="character" w:customStyle="1" w:styleId="HeaderChar">
    <w:name w:val="Header Char"/>
    <w:basedOn w:val="DefaultParagraphFont"/>
    <w:link w:val="Header"/>
    <w:uiPriority w:val="99"/>
    <w:rsid w:val="008D7C7F"/>
    <w:rPr>
      <w:color w:val="4D4D4F" w:themeColor="background2"/>
      <w:sz w:val="20"/>
    </w:rPr>
  </w:style>
  <w:style w:type="paragraph" w:styleId="Footer">
    <w:name w:val="footer"/>
    <w:basedOn w:val="Normal"/>
    <w:link w:val="FooterChar"/>
    <w:uiPriority w:val="99"/>
    <w:unhideWhenUsed/>
    <w:rsid w:val="008D7C7F"/>
    <w:pPr>
      <w:tabs>
        <w:tab w:val="right" w:pos="15706"/>
      </w:tabs>
      <w:spacing w:after="0"/>
      <w:ind w:right="-255"/>
    </w:pPr>
    <w:rPr>
      <w:sz w:val="16"/>
    </w:rPr>
  </w:style>
  <w:style w:type="character" w:customStyle="1" w:styleId="FooterChar">
    <w:name w:val="Footer Char"/>
    <w:basedOn w:val="DefaultParagraphFont"/>
    <w:link w:val="Footer"/>
    <w:uiPriority w:val="99"/>
    <w:rsid w:val="008D7C7F"/>
    <w:rPr>
      <w:color w:val="4D4D4F" w:themeColor="background2"/>
      <w:sz w:val="16"/>
    </w:rPr>
  </w:style>
  <w:style w:type="numbering" w:customStyle="1" w:styleId="Numbering">
    <w:name w:val="Numbering"/>
    <w:uiPriority w:val="99"/>
    <w:rsid w:val="00AE58BF"/>
    <w:pPr>
      <w:numPr>
        <w:numId w:val="2"/>
      </w:numPr>
    </w:pPr>
  </w:style>
  <w:style w:type="paragraph" w:styleId="ListBullet3">
    <w:name w:val="List Bullet 3"/>
    <w:basedOn w:val="Normal"/>
    <w:uiPriority w:val="4"/>
    <w:qFormat/>
    <w:rsid w:val="0061401C"/>
    <w:pPr>
      <w:numPr>
        <w:ilvl w:val="2"/>
        <w:numId w:val="4"/>
      </w:numPr>
      <w:contextualSpacing/>
    </w:pPr>
  </w:style>
  <w:style w:type="paragraph" w:styleId="ListContinue2">
    <w:name w:val="List Continue 2"/>
    <w:basedOn w:val="Normal"/>
    <w:uiPriority w:val="4"/>
    <w:qFormat/>
    <w:rsid w:val="00CC6F02"/>
    <w:pPr>
      <w:ind w:left="340"/>
    </w:pPr>
  </w:style>
  <w:style w:type="paragraph" w:styleId="ListNumber3">
    <w:name w:val="List Number 3"/>
    <w:basedOn w:val="Normal"/>
    <w:uiPriority w:val="4"/>
    <w:qFormat/>
    <w:rsid w:val="00AE58BF"/>
    <w:pPr>
      <w:numPr>
        <w:ilvl w:val="2"/>
        <w:numId w:val="5"/>
      </w:numPr>
      <w:contextualSpacing/>
    </w:pPr>
  </w:style>
  <w:style w:type="paragraph" w:styleId="ListNumber4">
    <w:name w:val="List Number 4"/>
    <w:basedOn w:val="Normal"/>
    <w:uiPriority w:val="99"/>
    <w:unhideWhenUsed/>
    <w:rsid w:val="00AE58BF"/>
    <w:pPr>
      <w:numPr>
        <w:ilvl w:val="3"/>
        <w:numId w:val="5"/>
      </w:numPr>
      <w:contextualSpacing/>
    </w:pPr>
  </w:style>
  <w:style w:type="paragraph" w:styleId="ListNumber5">
    <w:name w:val="List Number 5"/>
    <w:basedOn w:val="Normal"/>
    <w:uiPriority w:val="99"/>
    <w:unhideWhenUsed/>
    <w:rsid w:val="00AE58BF"/>
    <w:pPr>
      <w:numPr>
        <w:ilvl w:val="4"/>
        <w:numId w:val="5"/>
      </w:numPr>
      <w:contextualSpacing/>
    </w:pPr>
  </w:style>
  <w:style w:type="paragraph" w:styleId="ListContinue">
    <w:name w:val="List Continue"/>
    <w:basedOn w:val="Normal"/>
    <w:uiPriority w:val="4"/>
    <w:qFormat/>
    <w:rsid w:val="00CC6F02"/>
    <w:pPr>
      <w:ind w:left="170"/>
    </w:pPr>
  </w:style>
  <w:style w:type="paragraph" w:styleId="ListContinue3">
    <w:name w:val="List Continue 3"/>
    <w:basedOn w:val="Normal"/>
    <w:uiPriority w:val="4"/>
    <w:qFormat/>
    <w:rsid w:val="00CC6F02"/>
    <w:pPr>
      <w:ind w:left="680"/>
    </w:pPr>
  </w:style>
  <w:style w:type="paragraph" w:styleId="ListContinue4">
    <w:name w:val="List Continue 4"/>
    <w:basedOn w:val="Normal"/>
    <w:uiPriority w:val="99"/>
    <w:unhideWhenUsed/>
    <w:rsid w:val="00974677"/>
    <w:pPr>
      <w:ind w:left="1132"/>
      <w:contextualSpacing/>
    </w:pPr>
  </w:style>
  <w:style w:type="character" w:customStyle="1" w:styleId="Heading3Char">
    <w:name w:val="Heading 3 Char"/>
    <w:basedOn w:val="DefaultParagraphFont"/>
    <w:link w:val="Heading3"/>
    <w:uiPriority w:val="9"/>
    <w:rsid w:val="00246435"/>
    <w:rPr>
      <w:rFonts w:asciiTheme="majorHAnsi" w:eastAsiaTheme="majorEastAsia" w:hAnsiTheme="majorHAnsi" w:cstheme="majorBidi"/>
      <w:b/>
      <w:color w:val="041243" w:themeColor="text2"/>
      <w:sz w:val="24"/>
      <w:szCs w:val="24"/>
    </w:rPr>
  </w:style>
  <w:style w:type="character" w:customStyle="1" w:styleId="Heading4Char">
    <w:name w:val="Heading 4 Char"/>
    <w:basedOn w:val="DefaultParagraphFont"/>
    <w:link w:val="Heading4"/>
    <w:uiPriority w:val="9"/>
    <w:rsid w:val="00246435"/>
    <w:rPr>
      <w:rFonts w:asciiTheme="majorHAnsi" w:eastAsiaTheme="majorEastAsia" w:hAnsiTheme="majorHAnsi" w:cstheme="majorBidi"/>
      <w:b/>
      <w:iCs/>
      <w:sz w:val="20"/>
    </w:rPr>
  </w:style>
  <w:style w:type="character" w:customStyle="1" w:styleId="Heading5Char">
    <w:name w:val="Heading 5 Char"/>
    <w:basedOn w:val="DefaultParagraphFont"/>
    <w:link w:val="Heading5"/>
    <w:uiPriority w:val="9"/>
    <w:rsid w:val="00246435"/>
    <w:rPr>
      <w:rFonts w:asciiTheme="majorHAnsi" w:eastAsiaTheme="majorEastAsia" w:hAnsiTheme="majorHAnsi" w:cstheme="majorBidi"/>
      <w:caps/>
      <w:sz w:val="20"/>
    </w:rPr>
  </w:style>
  <w:style w:type="numbering" w:customStyle="1" w:styleId="ListHeadings">
    <w:name w:val="List Headings"/>
    <w:uiPriority w:val="99"/>
    <w:rsid w:val="0042339A"/>
    <w:pPr>
      <w:numPr>
        <w:numId w:val="3"/>
      </w:numPr>
    </w:pPr>
  </w:style>
  <w:style w:type="table" w:styleId="TableGrid">
    <w:name w:val="Table Grid"/>
    <w:basedOn w:val="TableNormal"/>
    <w:uiPriority w:val="59"/>
    <w:rsid w:val="007876B7"/>
    <w:pPr>
      <w:spacing w:after="0" w:line="240" w:lineRule="auto"/>
    </w:pPr>
    <w:tblPr>
      <w:tblBorders>
        <w:insideH w:val="single" w:sz="4" w:space="0" w:color="BCBEC0" w:themeColor="accent2"/>
        <w:insideV w:val="single" w:sz="4" w:space="0" w:color="BCBEC0" w:themeColor="accent2"/>
      </w:tblBorders>
      <w:tblCellMar>
        <w:top w:w="85" w:type="dxa"/>
        <w:bottom w:w="85" w:type="dxa"/>
      </w:tblCellMar>
    </w:tblPr>
    <w:tblStylePr w:type="firstRow">
      <w:pPr>
        <w:jc w:val="center"/>
      </w:pPr>
      <w:tblPr/>
      <w:tcPr>
        <w:shd w:val="clear" w:color="auto" w:fill="041243" w:themeFill="text2"/>
      </w:tcPr>
    </w:tblStylePr>
    <w:tblStylePr w:type="firstCol">
      <w:rPr>
        <w:b w:val="0"/>
      </w:rPr>
      <w:tblPr/>
      <w:tcPr>
        <w:shd w:val="clear" w:color="auto" w:fill="F2F2F2"/>
      </w:tcPr>
    </w:tblStylePr>
  </w:style>
  <w:style w:type="paragraph" w:styleId="Title">
    <w:name w:val="Title"/>
    <w:basedOn w:val="Normal"/>
    <w:next w:val="Subtitle"/>
    <w:link w:val="TitleChar"/>
    <w:uiPriority w:val="10"/>
    <w:semiHidden/>
    <w:qFormat/>
    <w:rsid w:val="00227600"/>
    <w:pPr>
      <w:framePr w:w="5613" w:h="6804" w:hRule="exact" w:wrap="around" w:vAnchor="page" w:hAnchor="page" w:x="5240" w:y="5388" w:anchorLock="1"/>
      <w:pBdr>
        <w:bottom w:val="single" w:sz="4" w:space="8" w:color="4D4D4F" w:themeColor="background2"/>
      </w:pBdr>
      <w:contextualSpacing/>
    </w:pPr>
    <w:rPr>
      <w:rFonts w:asciiTheme="majorHAnsi" w:eastAsiaTheme="majorEastAsia" w:hAnsiTheme="majorHAnsi" w:cstheme="majorBidi"/>
      <w:b/>
      <w:kern w:val="28"/>
      <w:sz w:val="38"/>
      <w:szCs w:val="56"/>
    </w:rPr>
  </w:style>
  <w:style w:type="character" w:customStyle="1" w:styleId="TitleChar">
    <w:name w:val="Title Char"/>
    <w:basedOn w:val="DefaultParagraphFont"/>
    <w:link w:val="Title"/>
    <w:uiPriority w:val="10"/>
    <w:semiHidden/>
    <w:rsid w:val="00DC0D60"/>
    <w:rPr>
      <w:rFonts w:asciiTheme="majorHAnsi" w:eastAsiaTheme="majorEastAsia" w:hAnsiTheme="majorHAnsi" w:cstheme="majorBidi"/>
      <w:b/>
      <w:color w:val="4D4D4F" w:themeColor="background2"/>
      <w:kern w:val="28"/>
      <w:sz w:val="38"/>
      <w:szCs w:val="56"/>
    </w:rPr>
  </w:style>
  <w:style w:type="paragraph" w:styleId="Subtitle">
    <w:name w:val="Subtitle"/>
    <w:basedOn w:val="Title"/>
    <w:link w:val="SubtitleChar"/>
    <w:uiPriority w:val="10"/>
    <w:semiHidden/>
    <w:qFormat/>
    <w:rsid w:val="00227600"/>
    <w:pPr>
      <w:framePr w:wrap="around"/>
      <w:pBdr>
        <w:bottom w:val="none" w:sz="0" w:space="0" w:color="auto"/>
      </w:pBdr>
    </w:pPr>
    <w:rPr>
      <w:b w:val="0"/>
      <w:sz w:val="32"/>
    </w:rPr>
  </w:style>
  <w:style w:type="character" w:customStyle="1" w:styleId="SubtitleChar">
    <w:name w:val="Subtitle Char"/>
    <w:basedOn w:val="DefaultParagraphFont"/>
    <w:link w:val="Subtitle"/>
    <w:uiPriority w:val="10"/>
    <w:semiHidden/>
    <w:rsid w:val="00DC0D60"/>
    <w:rPr>
      <w:rFonts w:asciiTheme="majorHAnsi" w:eastAsiaTheme="majorEastAsia" w:hAnsiTheme="majorHAnsi" w:cstheme="majorBidi"/>
      <w:color w:val="4D4D4F" w:themeColor="background2"/>
      <w:kern w:val="28"/>
      <w:sz w:val="32"/>
      <w:szCs w:val="56"/>
    </w:rPr>
  </w:style>
  <w:style w:type="paragraph" w:customStyle="1" w:styleId="CoverDetails">
    <w:name w:val="Cover Details"/>
    <w:basedOn w:val="Subtitle"/>
    <w:link w:val="CoverDetailsChar"/>
    <w:uiPriority w:val="10"/>
    <w:semiHidden/>
    <w:qFormat/>
    <w:rsid w:val="00227600"/>
    <w:pPr>
      <w:framePr w:wrap="around"/>
      <w:spacing w:before="440"/>
    </w:pPr>
    <w:rPr>
      <w:b/>
      <w:sz w:val="22"/>
    </w:rPr>
  </w:style>
  <w:style w:type="paragraph" w:customStyle="1" w:styleId="CoverFooter">
    <w:name w:val="Cover Footer"/>
    <w:basedOn w:val="Footer"/>
    <w:link w:val="CoverFooterChar"/>
    <w:uiPriority w:val="10"/>
    <w:qFormat/>
    <w:rsid w:val="00AE4DD8"/>
    <w:pPr>
      <w:framePr w:h="227" w:hRule="exact" w:wrap="notBeside" w:vAnchor="page" w:hAnchor="text" w:y="16092" w:anchorLock="1"/>
    </w:pPr>
    <w:rPr>
      <w:color w:val="919191"/>
    </w:rPr>
  </w:style>
  <w:style w:type="character" w:customStyle="1" w:styleId="CoverDetailsChar">
    <w:name w:val="Cover Details Char"/>
    <w:basedOn w:val="SubtitleChar"/>
    <w:link w:val="CoverDetails"/>
    <w:uiPriority w:val="10"/>
    <w:semiHidden/>
    <w:rsid w:val="00DC0D60"/>
    <w:rPr>
      <w:rFonts w:asciiTheme="majorHAnsi" w:eastAsiaTheme="majorEastAsia" w:hAnsiTheme="majorHAnsi" w:cstheme="majorBidi"/>
      <w:b/>
      <w:color w:val="4D4D4F" w:themeColor="background2"/>
      <w:kern w:val="28"/>
      <w:sz w:val="32"/>
      <w:szCs w:val="56"/>
    </w:rPr>
  </w:style>
  <w:style w:type="paragraph" w:customStyle="1" w:styleId="TableText">
    <w:name w:val="Table Text"/>
    <w:basedOn w:val="NoSpacing"/>
    <w:link w:val="TableTextChar"/>
    <w:uiPriority w:val="9"/>
    <w:qFormat/>
    <w:rsid w:val="007876B7"/>
    <w:rPr>
      <w:sz w:val="18"/>
    </w:rPr>
  </w:style>
  <w:style w:type="character" w:customStyle="1" w:styleId="CoverFooterChar">
    <w:name w:val="Cover Footer Char"/>
    <w:basedOn w:val="FooterChar"/>
    <w:link w:val="CoverFooter"/>
    <w:uiPriority w:val="10"/>
    <w:rsid w:val="00AE4DD8"/>
    <w:rPr>
      <w:color w:val="919191"/>
      <w:sz w:val="16"/>
    </w:rPr>
  </w:style>
  <w:style w:type="paragraph" w:customStyle="1" w:styleId="TableHeading1">
    <w:name w:val="Table Heading 1"/>
    <w:basedOn w:val="TableText"/>
    <w:link w:val="TableHeading1Char"/>
    <w:uiPriority w:val="9"/>
    <w:qFormat/>
    <w:rsid w:val="007876B7"/>
    <w:rPr>
      <w:b/>
      <w:caps/>
      <w:color w:val="FFFFFF" w:themeColor="background1"/>
    </w:rPr>
  </w:style>
  <w:style w:type="character" w:customStyle="1" w:styleId="NoSpacingChar">
    <w:name w:val="No Spacing Char"/>
    <w:basedOn w:val="DefaultParagraphFont"/>
    <w:link w:val="NoSpacing"/>
    <w:uiPriority w:val="1"/>
    <w:rsid w:val="007876B7"/>
    <w:rPr>
      <w:color w:val="4D4D4F" w:themeColor="background2"/>
      <w:sz w:val="20"/>
    </w:rPr>
  </w:style>
  <w:style w:type="character" w:customStyle="1" w:styleId="TableTextChar">
    <w:name w:val="Table Text Char"/>
    <w:basedOn w:val="NoSpacingChar"/>
    <w:link w:val="TableText"/>
    <w:uiPriority w:val="9"/>
    <w:rsid w:val="00BF15FB"/>
    <w:rPr>
      <w:color w:val="4D4D4F" w:themeColor="background2"/>
      <w:sz w:val="18"/>
    </w:rPr>
  </w:style>
  <w:style w:type="paragraph" w:customStyle="1" w:styleId="TableHeading2">
    <w:name w:val="Table Heading 2"/>
    <w:basedOn w:val="TableText"/>
    <w:link w:val="TableHeading2Char"/>
    <w:uiPriority w:val="9"/>
    <w:qFormat/>
    <w:rsid w:val="007876B7"/>
    <w:rPr>
      <w:b/>
    </w:rPr>
  </w:style>
  <w:style w:type="character" w:customStyle="1" w:styleId="TableHeading1Char">
    <w:name w:val="Table Heading 1 Char"/>
    <w:basedOn w:val="TableTextChar"/>
    <w:link w:val="TableHeading1"/>
    <w:uiPriority w:val="9"/>
    <w:rsid w:val="00BF15FB"/>
    <w:rPr>
      <w:b/>
      <w:caps/>
      <w:color w:val="FFFFFF" w:themeColor="background1"/>
      <w:sz w:val="18"/>
    </w:rPr>
  </w:style>
  <w:style w:type="paragraph" w:customStyle="1" w:styleId="CoverLogo">
    <w:name w:val="Cover Logo"/>
    <w:basedOn w:val="Normal"/>
    <w:next w:val="Normal"/>
    <w:link w:val="CoverLogoChar"/>
    <w:uiPriority w:val="10"/>
    <w:semiHidden/>
    <w:qFormat/>
    <w:rsid w:val="001E5AAA"/>
    <w:pPr>
      <w:framePr w:wrap="notBeside" w:vAnchor="page" w:hAnchor="page" w:x="1135" w:y="795" w:anchorLock="1"/>
      <w:spacing w:after="0"/>
    </w:pPr>
  </w:style>
  <w:style w:type="character" w:customStyle="1" w:styleId="TableHeading2Char">
    <w:name w:val="Table Heading 2 Char"/>
    <w:basedOn w:val="TableTextChar"/>
    <w:link w:val="TableHeading2"/>
    <w:uiPriority w:val="9"/>
    <w:rsid w:val="00BF15FB"/>
    <w:rPr>
      <w:b/>
      <w:color w:val="4D4D4F" w:themeColor="background2"/>
      <w:sz w:val="18"/>
    </w:rPr>
  </w:style>
  <w:style w:type="paragraph" w:customStyle="1" w:styleId="CoverGraphic">
    <w:name w:val="Cover Graphic"/>
    <w:basedOn w:val="Normal"/>
    <w:link w:val="CoverGraphicChar"/>
    <w:uiPriority w:val="10"/>
    <w:semiHidden/>
    <w:qFormat/>
    <w:rsid w:val="000C0114"/>
    <w:pPr>
      <w:framePr w:wrap="around" w:vAnchor="page" w:hAnchor="page" w:x="1" w:y="13286" w:anchorLock="1"/>
      <w:spacing w:after="0"/>
    </w:pPr>
  </w:style>
  <w:style w:type="character" w:customStyle="1" w:styleId="CoverLogoChar">
    <w:name w:val="Cover Logo Char"/>
    <w:basedOn w:val="DefaultParagraphFont"/>
    <w:link w:val="CoverLogo"/>
    <w:uiPriority w:val="10"/>
    <w:semiHidden/>
    <w:rsid w:val="00DC0D60"/>
    <w:rPr>
      <w:color w:val="4D4D4F" w:themeColor="background2"/>
      <w:sz w:val="20"/>
    </w:rPr>
  </w:style>
  <w:style w:type="paragraph" w:customStyle="1" w:styleId="Title-White">
    <w:name w:val="Title - White"/>
    <w:basedOn w:val="Title"/>
    <w:link w:val="Title-WhiteChar"/>
    <w:uiPriority w:val="10"/>
    <w:semiHidden/>
    <w:qFormat/>
    <w:rsid w:val="00AF0660"/>
    <w:pPr>
      <w:framePr w:wrap="around"/>
      <w:pBdr>
        <w:bottom w:val="single" w:sz="4" w:space="8" w:color="FFFFFF" w:themeColor="background1"/>
      </w:pBdr>
    </w:pPr>
    <w:rPr>
      <w:color w:val="FFFFFF" w:themeColor="background1"/>
    </w:rPr>
  </w:style>
  <w:style w:type="character" w:customStyle="1" w:styleId="CoverGraphicChar">
    <w:name w:val="Cover Graphic Char"/>
    <w:basedOn w:val="DefaultParagraphFont"/>
    <w:link w:val="CoverGraphic"/>
    <w:uiPriority w:val="10"/>
    <w:semiHidden/>
    <w:rsid w:val="00DC0D60"/>
    <w:rPr>
      <w:color w:val="4D4D4F" w:themeColor="background2"/>
      <w:sz w:val="20"/>
    </w:rPr>
  </w:style>
  <w:style w:type="paragraph" w:customStyle="1" w:styleId="Subtitle-White">
    <w:name w:val="Subtitle - White"/>
    <w:basedOn w:val="Subtitle"/>
    <w:link w:val="Subtitle-WhiteChar"/>
    <w:uiPriority w:val="10"/>
    <w:semiHidden/>
    <w:qFormat/>
    <w:rsid w:val="00043254"/>
    <w:pPr>
      <w:framePr w:wrap="around"/>
    </w:pPr>
    <w:rPr>
      <w:color w:val="FFFFFF" w:themeColor="background1"/>
    </w:rPr>
  </w:style>
  <w:style w:type="character" w:customStyle="1" w:styleId="Title-WhiteChar">
    <w:name w:val="Title - White Char"/>
    <w:basedOn w:val="TitleChar"/>
    <w:link w:val="Title-White"/>
    <w:uiPriority w:val="10"/>
    <w:semiHidden/>
    <w:rsid w:val="00DC0D60"/>
    <w:rPr>
      <w:rFonts w:asciiTheme="majorHAnsi" w:eastAsiaTheme="majorEastAsia" w:hAnsiTheme="majorHAnsi" w:cstheme="majorBidi"/>
      <w:b/>
      <w:color w:val="FFFFFF" w:themeColor="background1"/>
      <w:kern w:val="28"/>
      <w:sz w:val="38"/>
      <w:szCs w:val="56"/>
    </w:rPr>
  </w:style>
  <w:style w:type="paragraph" w:customStyle="1" w:styleId="CoverDetails-White">
    <w:name w:val="Cover Details - White"/>
    <w:basedOn w:val="CoverDetails"/>
    <w:link w:val="CoverDetails-WhiteChar"/>
    <w:uiPriority w:val="10"/>
    <w:semiHidden/>
    <w:qFormat/>
    <w:rsid w:val="00043254"/>
    <w:pPr>
      <w:framePr w:wrap="around"/>
    </w:pPr>
    <w:rPr>
      <w:color w:val="FFFFFF" w:themeColor="background1"/>
    </w:rPr>
  </w:style>
  <w:style w:type="character" w:customStyle="1" w:styleId="Subtitle-WhiteChar">
    <w:name w:val="Subtitle - White Char"/>
    <w:basedOn w:val="SubtitleChar"/>
    <w:link w:val="Subtitle-White"/>
    <w:uiPriority w:val="10"/>
    <w:semiHidden/>
    <w:rsid w:val="00DC0D60"/>
    <w:rPr>
      <w:rFonts w:asciiTheme="majorHAnsi" w:eastAsiaTheme="majorEastAsia" w:hAnsiTheme="majorHAnsi" w:cstheme="majorBidi"/>
      <w:color w:val="FFFFFF" w:themeColor="background1"/>
      <w:kern w:val="28"/>
      <w:sz w:val="32"/>
      <w:szCs w:val="56"/>
    </w:rPr>
  </w:style>
  <w:style w:type="paragraph" w:customStyle="1" w:styleId="CoverBG">
    <w:name w:val="Cover BG"/>
    <w:basedOn w:val="NoSpacing"/>
    <w:link w:val="CoverBGChar"/>
    <w:uiPriority w:val="10"/>
    <w:semiHidden/>
    <w:qFormat/>
    <w:rsid w:val="00043254"/>
    <w:pPr>
      <w:framePr w:wrap="around" w:vAnchor="page" w:hAnchor="page" w:x="1" w:y="1" w:anchorLock="1"/>
    </w:pPr>
  </w:style>
  <w:style w:type="character" w:customStyle="1" w:styleId="CoverDetails-WhiteChar">
    <w:name w:val="Cover Details - White Char"/>
    <w:basedOn w:val="CoverDetailsChar"/>
    <w:link w:val="CoverDetails-White"/>
    <w:uiPriority w:val="10"/>
    <w:semiHidden/>
    <w:rsid w:val="00DC0D60"/>
    <w:rPr>
      <w:rFonts w:asciiTheme="majorHAnsi" w:eastAsiaTheme="majorEastAsia" w:hAnsiTheme="majorHAnsi" w:cstheme="majorBidi"/>
      <w:b/>
      <w:color w:val="FFFFFF" w:themeColor="background1"/>
      <w:kern w:val="28"/>
      <w:sz w:val="32"/>
      <w:szCs w:val="56"/>
    </w:rPr>
  </w:style>
  <w:style w:type="paragraph" w:styleId="List">
    <w:name w:val="List"/>
    <w:basedOn w:val="Normal"/>
    <w:uiPriority w:val="4"/>
    <w:qFormat/>
    <w:rsid w:val="00664136"/>
    <w:pPr>
      <w:numPr>
        <w:numId w:val="7"/>
      </w:numPr>
      <w:contextualSpacing/>
    </w:pPr>
  </w:style>
  <w:style w:type="character" w:customStyle="1" w:styleId="CoverBGChar">
    <w:name w:val="Cover BG Char"/>
    <w:basedOn w:val="NoSpacingChar"/>
    <w:link w:val="CoverBG"/>
    <w:uiPriority w:val="10"/>
    <w:semiHidden/>
    <w:rsid w:val="00DC0D60"/>
    <w:rPr>
      <w:color w:val="4D4D4F" w:themeColor="background2"/>
      <w:sz w:val="20"/>
    </w:rPr>
  </w:style>
  <w:style w:type="paragraph" w:styleId="List2">
    <w:name w:val="List 2"/>
    <w:basedOn w:val="Normal"/>
    <w:uiPriority w:val="4"/>
    <w:qFormat/>
    <w:rsid w:val="00664136"/>
    <w:pPr>
      <w:numPr>
        <w:ilvl w:val="1"/>
        <w:numId w:val="7"/>
      </w:numPr>
      <w:contextualSpacing/>
    </w:pPr>
  </w:style>
  <w:style w:type="numbering" w:customStyle="1" w:styleId="Lists">
    <w:name w:val="Lists"/>
    <w:uiPriority w:val="99"/>
    <w:rsid w:val="00664136"/>
    <w:pPr>
      <w:numPr>
        <w:numId w:val="6"/>
      </w:numPr>
    </w:pPr>
  </w:style>
  <w:style w:type="paragraph" w:styleId="TOCHeading">
    <w:name w:val="TOC Heading"/>
    <w:basedOn w:val="Heading1"/>
    <w:next w:val="Normal"/>
    <w:uiPriority w:val="39"/>
    <w:unhideWhenUsed/>
    <w:rsid w:val="000C5EBA"/>
    <w:pPr>
      <w:spacing w:after="200"/>
      <w:outlineLvl w:val="9"/>
    </w:pPr>
  </w:style>
  <w:style w:type="paragraph" w:styleId="TOC1">
    <w:name w:val="toc 1"/>
    <w:basedOn w:val="Normal"/>
    <w:next w:val="Normal"/>
    <w:autoRedefine/>
    <w:uiPriority w:val="39"/>
    <w:unhideWhenUsed/>
    <w:rsid w:val="00F42CB8"/>
    <w:pPr>
      <w:tabs>
        <w:tab w:val="right" w:pos="4525"/>
      </w:tabs>
      <w:spacing w:before="120" w:after="0"/>
      <w:ind w:right="567"/>
    </w:pPr>
    <w:rPr>
      <w:b/>
      <w:sz w:val="24"/>
    </w:rPr>
  </w:style>
  <w:style w:type="paragraph" w:styleId="TOC2">
    <w:name w:val="toc 2"/>
    <w:basedOn w:val="Normal"/>
    <w:next w:val="Normal"/>
    <w:autoRedefine/>
    <w:uiPriority w:val="39"/>
    <w:unhideWhenUsed/>
    <w:rsid w:val="00F42CB8"/>
    <w:pPr>
      <w:tabs>
        <w:tab w:val="right" w:pos="4525"/>
      </w:tabs>
      <w:spacing w:after="120"/>
      <w:ind w:left="567" w:right="567"/>
      <w:contextualSpacing/>
    </w:pPr>
    <w:rPr>
      <w:sz w:val="24"/>
    </w:rPr>
  </w:style>
  <w:style w:type="character" w:styleId="Hyperlink">
    <w:name w:val="Hyperlink"/>
    <w:basedOn w:val="DefaultParagraphFont"/>
    <w:uiPriority w:val="99"/>
    <w:unhideWhenUsed/>
    <w:rsid w:val="00EC78BE"/>
    <w:rPr>
      <w:color w:val="4D4D4F" w:themeColor="hyperlink"/>
      <w:u w:val="single"/>
    </w:rPr>
  </w:style>
  <w:style w:type="paragraph" w:styleId="CommentText">
    <w:name w:val="annotation text"/>
    <w:basedOn w:val="Normal"/>
    <w:link w:val="CommentTextChar"/>
    <w:uiPriority w:val="99"/>
    <w:unhideWhenUsed/>
    <w:rsid w:val="004F76F3"/>
    <w:pPr>
      <w:spacing w:after="160"/>
    </w:pPr>
    <w:rPr>
      <w:color w:val="auto"/>
      <w:szCs w:val="20"/>
    </w:rPr>
  </w:style>
  <w:style w:type="character" w:customStyle="1" w:styleId="CommentTextChar">
    <w:name w:val="Comment Text Char"/>
    <w:basedOn w:val="DefaultParagraphFont"/>
    <w:link w:val="CommentText"/>
    <w:uiPriority w:val="99"/>
    <w:rsid w:val="004F76F3"/>
    <w:rPr>
      <w:sz w:val="20"/>
      <w:szCs w:val="20"/>
    </w:rPr>
  </w:style>
  <w:style w:type="paragraph" w:customStyle="1" w:styleId="paragraph">
    <w:name w:val="paragraph"/>
    <w:basedOn w:val="Normal"/>
    <w:rsid w:val="00206419"/>
    <w:pPr>
      <w:spacing w:before="100" w:beforeAutospacing="1" w:after="100" w:afterAutospacing="1"/>
    </w:pPr>
    <w:rPr>
      <w:rFonts w:ascii="Times New Roman" w:eastAsia="Times New Roman" w:hAnsi="Times New Roman" w:cs="Times New Roman"/>
      <w:color w:val="auto"/>
      <w:sz w:val="24"/>
      <w:szCs w:val="24"/>
      <w:lang w:eastAsia="en-AU"/>
    </w:rPr>
  </w:style>
  <w:style w:type="character" w:customStyle="1" w:styleId="normaltextrun">
    <w:name w:val="normaltextrun"/>
    <w:basedOn w:val="DefaultParagraphFont"/>
    <w:rsid w:val="00206419"/>
  </w:style>
  <w:style w:type="character" w:customStyle="1" w:styleId="eop">
    <w:name w:val="eop"/>
    <w:basedOn w:val="DefaultParagraphFont"/>
    <w:rsid w:val="00206419"/>
  </w:style>
  <w:style w:type="character" w:styleId="CommentReference">
    <w:name w:val="annotation reference"/>
    <w:basedOn w:val="DefaultParagraphFont"/>
    <w:uiPriority w:val="99"/>
    <w:semiHidden/>
    <w:unhideWhenUsed/>
    <w:rsid w:val="002018D6"/>
    <w:rPr>
      <w:sz w:val="16"/>
      <w:szCs w:val="16"/>
    </w:rPr>
  </w:style>
  <w:style w:type="paragraph" w:styleId="CommentSubject">
    <w:name w:val="annotation subject"/>
    <w:basedOn w:val="CommentText"/>
    <w:next w:val="CommentText"/>
    <w:link w:val="CommentSubjectChar"/>
    <w:uiPriority w:val="99"/>
    <w:semiHidden/>
    <w:unhideWhenUsed/>
    <w:rsid w:val="002018D6"/>
    <w:pPr>
      <w:spacing w:after="140"/>
    </w:pPr>
    <w:rPr>
      <w:b/>
      <w:bCs/>
      <w:color w:val="4D4D4F" w:themeColor="background2"/>
    </w:rPr>
  </w:style>
  <w:style w:type="character" w:customStyle="1" w:styleId="CommentSubjectChar">
    <w:name w:val="Comment Subject Char"/>
    <w:basedOn w:val="CommentTextChar"/>
    <w:link w:val="CommentSubject"/>
    <w:uiPriority w:val="99"/>
    <w:semiHidden/>
    <w:rsid w:val="002018D6"/>
    <w:rPr>
      <w:b/>
      <w:bCs/>
      <w:color w:val="4D4D4F" w:themeColor="background2"/>
      <w:sz w:val="20"/>
      <w:szCs w:val="20"/>
    </w:rPr>
  </w:style>
  <w:style w:type="paragraph" w:styleId="BalloonText">
    <w:name w:val="Balloon Text"/>
    <w:basedOn w:val="Normal"/>
    <w:link w:val="BalloonTextChar"/>
    <w:uiPriority w:val="99"/>
    <w:semiHidden/>
    <w:unhideWhenUsed/>
    <w:rsid w:val="002018D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8D6"/>
    <w:rPr>
      <w:rFonts w:ascii="Segoe UI" w:hAnsi="Segoe UI" w:cs="Segoe UI"/>
      <w:color w:val="4D4D4F" w:themeColor="background2"/>
      <w:sz w:val="18"/>
      <w:szCs w:val="18"/>
    </w:rPr>
  </w:style>
  <w:style w:type="character" w:styleId="UnresolvedMention">
    <w:name w:val="Unresolved Mention"/>
    <w:basedOn w:val="DefaultParagraphFont"/>
    <w:uiPriority w:val="99"/>
    <w:semiHidden/>
    <w:unhideWhenUsed/>
    <w:rsid w:val="001B0AA5"/>
    <w:rPr>
      <w:color w:val="605E5C"/>
      <w:shd w:val="clear" w:color="auto" w:fill="E1DFDD"/>
    </w:rPr>
  </w:style>
  <w:style w:type="paragraph" w:styleId="Revision">
    <w:name w:val="Revision"/>
    <w:hidden/>
    <w:uiPriority w:val="99"/>
    <w:semiHidden/>
    <w:rsid w:val="001B7A34"/>
    <w:pPr>
      <w:spacing w:after="0" w:line="240" w:lineRule="auto"/>
    </w:pPr>
    <w:rPr>
      <w:color w:val="4D4D4F" w:themeColor="background2"/>
      <w:sz w:val="20"/>
    </w:rPr>
  </w:style>
  <w:style w:type="character" w:styleId="FollowedHyperlink">
    <w:name w:val="FollowedHyperlink"/>
    <w:basedOn w:val="DefaultParagraphFont"/>
    <w:uiPriority w:val="99"/>
    <w:semiHidden/>
    <w:unhideWhenUsed/>
    <w:rsid w:val="00AF7190"/>
    <w:rPr>
      <w:color w:val="4D4D4F" w:themeColor="followedHyperlink"/>
      <w:u w:val="single"/>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840311">
      <w:bodyDiv w:val="1"/>
      <w:marLeft w:val="0"/>
      <w:marRight w:val="0"/>
      <w:marTop w:val="0"/>
      <w:marBottom w:val="0"/>
      <w:divBdr>
        <w:top w:val="none" w:sz="0" w:space="0" w:color="auto"/>
        <w:left w:val="none" w:sz="0" w:space="0" w:color="auto"/>
        <w:bottom w:val="none" w:sz="0" w:space="0" w:color="auto"/>
        <w:right w:val="none" w:sz="0" w:space="0" w:color="auto"/>
      </w:divBdr>
    </w:div>
    <w:div w:id="1328899538">
      <w:bodyDiv w:val="1"/>
      <w:marLeft w:val="0"/>
      <w:marRight w:val="0"/>
      <w:marTop w:val="0"/>
      <w:marBottom w:val="0"/>
      <w:divBdr>
        <w:top w:val="none" w:sz="0" w:space="0" w:color="auto"/>
        <w:left w:val="none" w:sz="0" w:space="0" w:color="auto"/>
        <w:bottom w:val="none" w:sz="0" w:space="0" w:color="auto"/>
        <w:right w:val="none" w:sz="0" w:space="0" w:color="auto"/>
      </w:divBdr>
      <w:divsChild>
        <w:div w:id="1319383123">
          <w:marLeft w:val="0"/>
          <w:marRight w:val="0"/>
          <w:marTop w:val="0"/>
          <w:marBottom w:val="0"/>
          <w:divBdr>
            <w:top w:val="none" w:sz="0" w:space="0" w:color="auto"/>
            <w:left w:val="none" w:sz="0" w:space="0" w:color="auto"/>
            <w:bottom w:val="none" w:sz="0" w:space="0" w:color="auto"/>
            <w:right w:val="none" w:sz="0" w:space="0" w:color="auto"/>
          </w:divBdr>
        </w:div>
        <w:div w:id="1816987978">
          <w:marLeft w:val="0"/>
          <w:marRight w:val="0"/>
          <w:marTop w:val="0"/>
          <w:marBottom w:val="0"/>
          <w:divBdr>
            <w:top w:val="none" w:sz="0" w:space="0" w:color="auto"/>
            <w:left w:val="none" w:sz="0" w:space="0" w:color="auto"/>
            <w:bottom w:val="none" w:sz="0" w:space="0" w:color="auto"/>
            <w:right w:val="none" w:sz="0" w:space="0" w:color="auto"/>
          </w:divBdr>
        </w:div>
        <w:div w:id="1897743927">
          <w:marLeft w:val="0"/>
          <w:marRight w:val="0"/>
          <w:marTop w:val="0"/>
          <w:marBottom w:val="0"/>
          <w:divBdr>
            <w:top w:val="none" w:sz="0" w:space="0" w:color="auto"/>
            <w:left w:val="none" w:sz="0" w:space="0" w:color="auto"/>
            <w:bottom w:val="none" w:sz="0" w:space="0" w:color="auto"/>
            <w:right w:val="none" w:sz="0" w:space="0" w:color="auto"/>
          </w:divBdr>
        </w:div>
      </w:divsChild>
    </w:div>
    <w:div w:id="1603025156">
      <w:bodyDiv w:val="1"/>
      <w:marLeft w:val="0"/>
      <w:marRight w:val="0"/>
      <w:marTop w:val="0"/>
      <w:marBottom w:val="0"/>
      <w:divBdr>
        <w:top w:val="none" w:sz="0" w:space="0" w:color="auto"/>
        <w:left w:val="none" w:sz="0" w:space="0" w:color="auto"/>
        <w:bottom w:val="none" w:sz="0" w:space="0" w:color="auto"/>
        <w:right w:val="none" w:sz="0" w:space="0" w:color="auto"/>
      </w:divBdr>
      <w:divsChild>
        <w:div w:id="305935864">
          <w:marLeft w:val="0"/>
          <w:marRight w:val="0"/>
          <w:marTop w:val="0"/>
          <w:marBottom w:val="0"/>
          <w:divBdr>
            <w:top w:val="none" w:sz="0" w:space="0" w:color="auto"/>
            <w:left w:val="none" w:sz="0" w:space="0" w:color="auto"/>
            <w:bottom w:val="none" w:sz="0" w:space="0" w:color="auto"/>
            <w:right w:val="none" w:sz="0" w:space="0" w:color="auto"/>
          </w:divBdr>
          <w:divsChild>
            <w:div w:id="455611724">
              <w:marLeft w:val="0"/>
              <w:marRight w:val="0"/>
              <w:marTop w:val="0"/>
              <w:marBottom w:val="0"/>
              <w:divBdr>
                <w:top w:val="none" w:sz="0" w:space="0" w:color="auto"/>
                <w:left w:val="none" w:sz="0" w:space="0" w:color="auto"/>
                <w:bottom w:val="none" w:sz="0" w:space="0" w:color="auto"/>
                <w:right w:val="none" w:sz="0" w:space="0" w:color="auto"/>
              </w:divBdr>
            </w:div>
          </w:divsChild>
        </w:div>
        <w:div w:id="473988848">
          <w:marLeft w:val="0"/>
          <w:marRight w:val="0"/>
          <w:marTop w:val="0"/>
          <w:marBottom w:val="0"/>
          <w:divBdr>
            <w:top w:val="none" w:sz="0" w:space="0" w:color="auto"/>
            <w:left w:val="none" w:sz="0" w:space="0" w:color="auto"/>
            <w:bottom w:val="none" w:sz="0" w:space="0" w:color="auto"/>
            <w:right w:val="none" w:sz="0" w:space="0" w:color="auto"/>
          </w:divBdr>
        </w:div>
        <w:div w:id="530991691">
          <w:marLeft w:val="0"/>
          <w:marRight w:val="0"/>
          <w:marTop w:val="0"/>
          <w:marBottom w:val="0"/>
          <w:divBdr>
            <w:top w:val="none" w:sz="0" w:space="0" w:color="auto"/>
            <w:left w:val="none" w:sz="0" w:space="0" w:color="auto"/>
            <w:bottom w:val="none" w:sz="0" w:space="0" w:color="auto"/>
            <w:right w:val="none" w:sz="0" w:space="0" w:color="auto"/>
          </w:divBdr>
        </w:div>
        <w:div w:id="791293179">
          <w:marLeft w:val="0"/>
          <w:marRight w:val="0"/>
          <w:marTop w:val="0"/>
          <w:marBottom w:val="0"/>
          <w:divBdr>
            <w:top w:val="none" w:sz="0" w:space="0" w:color="auto"/>
            <w:left w:val="none" w:sz="0" w:space="0" w:color="auto"/>
            <w:bottom w:val="none" w:sz="0" w:space="0" w:color="auto"/>
            <w:right w:val="none" w:sz="0" w:space="0" w:color="auto"/>
          </w:divBdr>
        </w:div>
        <w:div w:id="1359627487">
          <w:marLeft w:val="0"/>
          <w:marRight w:val="0"/>
          <w:marTop w:val="0"/>
          <w:marBottom w:val="0"/>
          <w:divBdr>
            <w:top w:val="none" w:sz="0" w:space="0" w:color="auto"/>
            <w:left w:val="none" w:sz="0" w:space="0" w:color="auto"/>
            <w:bottom w:val="none" w:sz="0" w:space="0" w:color="auto"/>
            <w:right w:val="none" w:sz="0" w:space="0" w:color="auto"/>
          </w:divBdr>
          <w:divsChild>
            <w:div w:id="6754608">
              <w:marLeft w:val="0"/>
              <w:marRight w:val="0"/>
              <w:marTop w:val="0"/>
              <w:marBottom w:val="0"/>
              <w:divBdr>
                <w:top w:val="none" w:sz="0" w:space="0" w:color="auto"/>
                <w:left w:val="none" w:sz="0" w:space="0" w:color="auto"/>
                <w:bottom w:val="none" w:sz="0" w:space="0" w:color="auto"/>
                <w:right w:val="none" w:sz="0" w:space="0" w:color="auto"/>
              </w:divBdr>
            </w:div>
            <w:div w:id="343438928">
              <w:marLeft w:val="0"/>
              <w:marRight w:val="0"/>
              <w:marTop w:val="0"/>
              <w:marBottom w:val="0"/>
              <w:divBdr>
                <w:top w:val="none" w:sz="0" w:space="0" w:color="auto"/>
                <w:left w:val="none" w:sz="0" w:space="0" w:color="auto"/>
                <w:bottom w:val="none" w:sz="0" w:space="0" w:color="auto"/>
                <w:right w:val="none" w:sz="0" w:space="0" w:color="auto"/>
              </w:divBdr>
            </w:div>
            <w:div w:id="835652728">
              <w:marLeft w:val="0"/>
              <w:marRight w:val="0"/>
              <w:marTop w:val="0"/>
              <w:marBottom w:val="0"/>
              <w:divBdr>
                <w:top w:val="none" w:sz="0" w:space="0" w:color="auto"/>
                <w:left w:val="none" w:sz="0" w:space="0" w:color="auto"/>
                <w:bottom w:val="none" w:sz="0" w:space="0" w:color="auto"/>
                <w:right w:val="none" w:sz="0" w:space="0" w:color="auto"/>
              </w:divBdr>
            </w:div>
          </w:divsChild>
        </w:div>
        <w:div w:id="1585644180">
          <w:marLeft w:val="0"/>
          <w:marRight w:val="0"/>
          <w:marTop w:val="0"/>
          <w:marBottom w:val="0"/>
          <w:divBdr>
            <w:top w:val="none" w:sz="0" w:space="0" w:color="auto"/>
            <w:left w:val="none" w:sz="0" w:space="0" w:color="auto"/>
            <w:bottom w:val="none" w:sz="0" w:space="0" w:color="auto"/>
            <w:right w:val="none" w:sz="0" w:space="0" w:color="auto"/>
          </w:divBdr>
          <w:divsChild>
            <w:div w:id="491914529">
              <w:marLeft w:val="0"/>
              <w:marRight w:val="0"/>
              <w:marTop w:val="0"/>
              <w:marBottom w:val="0"/>
              <w:divBdr>
                <w:top w:val="none" w:sz="0" w:space="0" w:color="auto"/>
                <w:left w:val="none" w:sz="0" w:space="0" w:color="auto"/>
                <w:bottom w:val="none" w:sz="0" w:space="0" w:color="auto"/>
                <w:right w:val="none" w:sz="0" w:space="0" w:color="auto"/>
              </w:divBdr>
            </w:div>
            <w:div w:id="568537105">
              <w:marLeft w:val="0"/>
              <w:marRight w:val="0"/>
              <w:marTop w:val="0"/>
              <w:marBottom w:val="0"/>
              <w:divBdr>
                <w:top w:val="none" w:sz="0" w:space="0" w:color="auto"/>
                <w:left w:val="none" w:sz="0" w:space="0" w:color="auto"/>
                <w:bottom w:val="none" w:sz="0" w:space="0" w:color="auto"/>
                <w:right w:val="none" w:sz="0" w:space="0" w:color="auto"/>
              </w:divBdr>
            </w:div>
          </w:divsChild>
        </w:div>
        <w:div w:id="1724013803">
          <w:marLeft w:val="0"/>
          <w:marRight w:val="0"/>
          <w:marTop w:val="0"/>
          <w:marBottom w:val="0"/>
          <w:divBdr>
            <w:top w:val="none" w:sz="0" w:space="0" w:color="auto"/>
            <w:left w:val="none" w:sz="0" w:space="0" w:color="auto"/>
            <w:bottom w:val="none" w:sz="0" w:space="0" w:color="auto"/>
            <w:right w:val="none" w:sz="0" w:space="0" w:color="auto"/>
          </w:divBdr>
          <w:divsChild>
            <w:div w:id="89277844">
              <w:marLeft w:val="0"/>
              <w:marRight w:val="0"/>
              <w:marTop w:val="0"/>
              <w:marBottom w:val="0"/>
              <w:divBdr>
                <w:top w:val="none" w:sz="0" w:space="0" w:color="auto"/>
                <w:left w:val="none" w:sz="0" w:space="0" w:color="auto"/>
                <w:bottom w:val="none" w:sz="0" w:space="0" w:color="auto"/>
                <w:right w:val="none" w:sz="0" w:space="0" w:color="auto"/>
              </w:divBdr>
            </w:div>
          </w:divsChild>
        </w:div>
        <w:div w:id="2097360633">
          <w:marLeft w:val="0"/>
          <w:marRight w:val="0"/>
          <w:marTop w:val="0"/>
          <w:marBottom w:val="0"/>
          <w:divBdr>
            <w:top w:val="none" w:sz="0" w:space="0" w:color="auto"/>
            <w:left w:val="none" w:sz="0" w:space="0" w:color="auto"/>
            <w:bottom w:val="none" w:sz="0" w:space="0" w:color="auto"/>
            <w:right w:val="none" w:sz="0" w:space="0" w:color="auto"/>
          </w:divBdr>
          <w:divsChild>
            <w:div w:id="252586994">
              <w:marLeft w:val="0"/>
              <w:marRight w:val="0"/>
              <w:marTop w:val="0"/>
              <w:marBottom w:val="0"/>
              <w:divBdr>
                <w:top w:val="none" w:sz="0" w:space="0" w:color="auto"/>
                <w:left w:val="none" w:sz="0" w:space="0" w:color="auto"/>
                <w:bottom w:val="none" w:sz="0" w:space="0" w:color="auto"/>
                <w:right w:val="none" w:sz="0" w:space="0" w:color="auto"/>
              </w:divBdr>
            </w:div>
            <w:div w:id="1139030297">
              <w:marLeft w:val="0"/>
              <w:marRight w:val="0"/>
              <w:marTop w:val="0"/>
              <w:marBottom w:val="0"/>
              <w:divBdr>
                <w:top w:val="none" w:sz="0" w:space="0" w:color="auto"/>
                <w:left w:val="none" w:sz="0" w:space="0" w:color="auto"/>
                <w:bottom w:val="none" w:sz="0" w:space="0" w:color="auto"/>
                <w:right w:val="none" w:sz="0" w:space="0" w:color="auto"/>
              </w:divBdr>
            </w:div>
            <w:div w:id="177631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23825">
      <w:bodyDiv w:val="1"/>
      <w:marLeft w:val="0"/>
      <w:marRight w:val="0"/>
      <w:marTop w:val="0"/>
      <w:marBottom w:val="0"/>
      <w:divBdr>
        <w:top w:val="none" w:sz="0" w:space="0" w:color="auto"/>
        <w:left w:val="none" w:sz="0" w:space="0" w:color="auto"/>
        <w:bottom w:val="none" w:sz="0" w:space="0" w:color="auto"/>
        <w:right w:val="none" w:sz="0" w:space="0" w:color="auto"/>
      </w:divBdr>
      <w:divsChild>
        <w:div w:id="907182062">
          <w:marLeft w:val="0"/>
          <w:marRight w:val="0"/>
          <w:marTop w:val="0"/>
          <w:marBottom w:val="0"/>
          <w:divBdr>
            <w:top w:val="none" w:sz="0" w:space="0" w:color="auto"/>
            <w:left w:val="none" w:sz="0" w:space="0" w:color="auto"/>
            <w:bottom w:val="none" w:sz="0" w:space="0" w:color="auto"/>
            <w:right w:val="none" w:sz="0" w:space="0" w:color="auto"/>
          </w:divBdr>
          <w:divsChild>
            <w:div w:id="1484664566">
              <w:marLeft w:val="0"/>
              <w:marRight w:val="0"/>
              <w:marTop w:val="0"/>
              <w:marBottom w:val="0"/>
              <w:divBdr>
                <w:top w:val="none" w:sz="0" w:space="0" w:color="auto"/>
                <w:left w:val="none" w:sz="0" w:space="0" w:color="auto"/>
                <w:bottom w:val="none" w:sz="0" w:space="0" w:color="auto"/>
                <w:right w:val="none" w:sz="0" w:space="0" w:color="auto"/>
              </w:divBdr>
              <w:divsChild>
                <w:div w:id="22246046">
                  <w:marLeft w:val="0"/>
                  <w:marRight w:val="0"/>
                  <w:marTop w:val="0"/>
                  <w:marBottom w:val="0"/>
                  <w:divBdr>
                    <w:top w:val="none" w:sz="0" w:space="0" w:color="auto"/>
                    <w:left w:val="none" w:sz="0" w:space="0" w:color="auto"/>
                    <w:bottom w:val="none" w:sz="0" w:space="0" w:color="auto"/>
                    <w:right w:val="none" w:sz="0" w:space="0" w:color="auto"/>
                  </w:divBdr>
                  <w:divsChild>
                    <w:div w:id="2080395446">
                      <w:marLeft w:val="0"/>
                      <w:marRight w:val="0"/>
                      <w:marTop w:val="0"/>
                      <w:marBottom w:val="0"/>
                      <w:divBdr>
                        <w:top w:val="none" w:sz="0" w:space="0" w:color="auto"/>
                        <w:left w:val="none" w:sz="0" w:space="0" w:color="auto"/>
                        <w:bottom w:val="none" w:sz="0" w:space="0" w:color="auto"/>
                        <w:right w:val="none" w:sz="0" w:space="0" w:color="auto"/>
                      </w:divBdr>
                    </w:div>
                  </w:divsChild>
                </w:div>
                <w:div w:id="34431528">
                  <w:marLeft w:val="0"/>
                  <w:marRight w:val="0"/>
                  <w:marTop w:val="0"/>
                  <w:marBottom w:val="0"/>
                  <w:divBdr>
                    <w:top w:val="none" w:sz="0" w:space="0" w:color="auto"/>
                    <w:left w:val="none" w:sz="0" w:space="0" w:color="auto"/>
                    <w:bottom w:val="none" w:sz="0" w:space="0" w:color="auto"/>
                    <w:right w:val="none" w:sz="0" w:space="0" w:color="auto"/>
                  </w:divBdr>
                  <w:divsChild>
                    <w:div w:id="2082825143">
                      <w:marLeft w:val="0"/>
                      <w:marRight w:val="0"/>
                      <w:marTop w:val="0"/>
                      <w:marBottom w:val="0"/>
                      <w:divBdr>
                        <w:top w:val="none" w:sz="0" w:space="0" w:color="auto"/>
                        <w:left w:val="none" w:sz="0" w:space="0" w:color="auto"/>
                        <w:bottom w:val="none" w:sz="0" w:space="0" w:color="auto"/>
                        <w:right w:val="none" w:sz="0" w:space="0" w:color="auto"/>
                      </w:divBdr>
                    </w:div>
                    <w:div w:id="2117628686">
                      <w:marLeft w:val="0"/>
                      <w:marRight w:val="0"/>
                      <w:marTop w:val="0"/>
                      <w:marBottom w:val="0"/>
                      <w:divBdr>
                        <w:top w:val="none" w:sz="0" w:space="0" w:color="auto"/>
                        <w:left w:val="none" w:sz="0" w:space="0" w:color="auto"/>
                        <w:bottom w:val="none" w:sz="0" w:space="0" w:color="auto"/>
                        <w:right w:val="none" w:sz="0" w:space="0" w:color="auto"/>
                      </w:divBdr>
                    </w:div>
                  </w:divsChild>
                </w:div>
                <w:div w:id="41102168">
                  <w:marLeft w:val="0"/>
                  <w:marRight w:val="0"/>
                  <w:marTop w:val="0"/>
                  <w:marBottom w:val="0"/>
                  <w:divBdr>
                    <w:top w:val="none" w:sz="0" w:space="0" w:color="auto"/>
                    <w:left w:val="none" w:sz="0" w:space="0" w:color="auto"/>
                    <w:bottom w:val="none" w:sz="0" w:space="0" w:color="auto"/>
                    <w:right w:val="none" w:sz="0" w:space="0" w:color="auto"/>
                  </w:divBdr>
                  <w:divsChild>
                    <w:div w:id="1842970305">
                      <w:marLeft w:val="0"/>
                      <w:marRight w:val="0"/>
                      <w:marTop w:val="0"/>
                      <w:marBottom w:val="0"/>
                      <w:divBdr>
                        <w:top w:val="none" w:sz="0" w:space="0" w:color="auto"/>
                        <w:left w:val="none" w:sz="0" w:space="0" w:color="auto"/>
                        <w:bottom w:val="none" w:sz="0" w:space="0" w:color="auto"/>
                        <w:right w:val="none" w:sz="0" w:space="0" w:color="auto"/>
                      </w:divBdr>
                    </w:div>
                    <w:div w:id="1881361997">
                      <w:marLeft w:val="0"/>
                      <w:marRight w:val="0"/>
                      <w:marTop w:val="0"/>
                      <w:marBottom w:val="0"/>
                      <w:divBdr>
                        <w:top w:val="none" w:sz="0" w:space="0" w:color="auto"/>
                        <w:left w:val="none" w:sz="0" w:space="0" w:color="auto"/>
                        <w:bottom w:val="none" w:sz="0" w:space="0" w:color="auto"/>
                        <w:right w:val="none" w:sz="0" w:space="0" w:color="auto"/>
                      </w:divBdr>
                    </w:div>
                  </w:divsChild>
                </w:div>
                <w:div w:id="265385975">
                  <w:marLeft w:val="0"/>
                  <w:marRight w:val="0"/>
                  <w:marTop w:val="0"/>
                  <w:marBottom w:val="0"/>
                  <w:divBdr>
                    <w:top w:val="none" w:sz="0" w:space="0" w:color="auto"/>
                    <w:left w:val="none" w:sz="0" w:space="0" w:color="auto"/>
                    <w:bottom w:val="none" w:sz="0" w:space="0" w:color="auto"/>
                    <w:right w:val="none" w:sz="0" w:space="0" w:color="auto"/>
                  </w:divBdr>
                  <w:divsChild>
                    <w:div w:id="885142061">
                      <w:marLeft w:val="0"/>
                      <w:marRight w:val="0"/>
                      <w:marTop w:val="0"/>
                      <w:marBottom w:val="0"/>
                      <w:divBdr>
                        <w:top w:val="none" w:sz="0" w:space="0" w:color="auto"/>
                        <w:left w:val="none" w:sz="0" w:space="0" w:color="auto"/>
                        <w:bottom w:val="none" w:sz="0" w:space="0" w:color="auto"/>
                        <w:right w:val="none" w:sz="0" w:space="0" w:color="auto"/>
                      </w:divBdr>
                    </w:div>
                    <w:div w:id="924000666">
                      <w:marLeft w:val="0"/>
                      <w:marRight w:val="0"/>
                      <w:marTop w:val="0"/>
                      <w:marBottom w:val="0"/>
                      <w:divBdr>
                        <w:top w:val="none" w:sz="0" w:space="0" w:color="auto"/>
                        <w:left w:val="none" w:sz="0" w:space="0" w:color="auto"/>
                        <w:bottom w:val="none" w:sz="0" w:space="0" w:color="auto"/>
                        <w:right w:val="none" w:sz="0" w:space="0" w:color="auto"/>
                      </w:divBdr>
                    </w:div>
                    <w:div w:id="1423717489">
                      <w:marLeft w:val="0"/>
                      <w:marRight w:val="0"/>
                      <w:marTop w:val="0"/>
                      <w:marBottom w:val="0"/>
                      <w:divBdr>
                        <w:top w:val="none" w:sz="0" w:space="0" w:color="auto"/>
                        <w:left w:val="none" w:sz="0" w:space="0" w:color="auto"/>
                        <w:bottom w:val="none" w:sz="0" w:space="0" w:color="auto"/>
                        <w:right w:val="none" w:sz="0" w:space="0" w:color="auto"/>
                      </w:divBdr>
                    </w:div>
                    <w:div w:id="1876195648">
                      <w:marLeft w:val="0"/>
                      <w:marRight w:val="0"/>
                      <w:marTop w:val="0"/>
                      <w:marBottom w:val="0"/>
                      <w:divBdr>
                        <w:top w:val="none" w:sz="0" w:space="0" w:color="auto"/>
                        <w:left w:val="none" w:sz="0" w:space="0" w:color="auto"/>
                        <w:bottom w:val="none" w:sz="0" w:space="0" w:color="auto"/>
                        <w:right w:val="none" w:sz="0" w:space="0" w:color="auto"/>
                      </w:divBdr>
                    </w:div>
                    <w:div w:id="1989825248">
                      <w:marLeft w:val="0"/>
                      <w:marRight w:val="0"/>
                      <w:marTop w:val="0"/>
                      <w:marBottom w:val="0"/>
                      <w:divBdr>
                        <w:top w:val="none" w:sz="0" w:space="0" w:color="auto"/>
                        <w:left w:val="none" w:sz="0" w:space="0" w:color="auto"/>
                        <w:bottom w:val="none" w:sz="0" w:space="0" w:color="auto"/>
                        <w:right w:val="none" w:sz="0" w:space="0" w:color="auto"/>
                      </w:divBdr>
                    </w:div>
                    <w:div w:id="2068411262">
                      <w:marLeft w:val="0"/>
                      <w:marRight w:val="0"/>
                      <w:marTop w:val="0"/>
                      <w:marBottom w:val="0"/>
                      <w:divBdr>
                        <w:top w:val="none" w:sz="0" w:space="0" w:color="auto"/>
                        <w:left w:val="none" w:sz="0" w:space="0" w:color="auto"/>
                        <w:bottom w:val="none" w:sz="0" w:space="0" w:color="auto"/>
                        <w:right w:val="none" w:sz="0" w:space="0" w:color="auto"/>
                      </w:divBdr>
                    </w:div>
                  </w:divsChild>
                </w:div>
                <w:div w:id="315304484">
                  <w:marLeft w:val="0"/>
                  <w:marRight w:val="0"/>
                  <w:marTop w:val="0"/>
                  <w:marBottom w:val="0"/>
                  <w:divBdr>
                    <w:top w:val="none" w:sz="0" w:space="0" w:color="auto"/>
                    <w:left w:val="none" w:sz="0" w:space="0" w:color="auto"/>
                    <w:bottom w:val="none" w:sz="0" w:space="0" w:color="auto"/>
                    <w:right w:val="none" w:sz="0" w:space="0" w:color="auto"/>
                  </w:divBdr>
                  <w:divsChild>
                    <w:div w:id="550969631">
                      <w:marLeft w:val="0"/>
                      <w:marRight w:val="0"/>
                      <w:marTop w:val="0"/>
                      <w:marBottom w:val="0"/>
                      <w:divBdr>
                        <w:top w:val="none" w:sz="0" w:space="0" w:color="auto"/>
                        <w:left w:val="none" w:sz="0" w:space="0" w:color="auto"/>
                        <w:bottom w:val="none" w:sz="0" w:space="0" w:color="auto"/>
                        <w:right w:val="none" w:sz="0" w:space="0" w:color="auto"/>
                      </w:divBdr>
                    </w:div>
                    <w:div w:id="797339806">
                      <w:marLeft w:val="0"/>
                      <w:marRight w:val="0"/>
                      <w:marTop w:val="0"/>
                      <w:marBottom w:val="0"/>
                      <w:divBdr>
                        <w:top w:val="none" w:sz="0" w:space="0" w:color="auto"/>
                        <w:left w:val="none" w:sz="0" w:space="0" w:color="auto"/>
                        <w:bottom w:val="none" w:sz="0" w:space="0" w:color="auto"/>
                        <w:right w:val="none" w:sz="0" w:space="0" w:color="auto"/>
                      </w:divBdr>
                    </w:div>
                  </w:divsChild>
                </w:div>
                <w:div w:id="363218963">
                  <w:marLeft w:val="0"/>
                  <w:marRight w:val="0"/>
                  <w:marTop w:val="0"/>
                  <w:marBottom w:val="0"/>
                  <w:divBdr>
                    <w:top w:val="none" w:sz="0" w:space="0" w:color="auto"/>
                    <w:left w:val="none" w:sz="0" w:space="0" w:color="auto"/>
                    <w:bottom w:val="none" w:sz="0" w:space="0" w:color="auto"/>
                    <w:right w:val="none" w:sz="0" w:space="0" w:color="auto"/>
                  </w:divBdr>
                  <w:divsChild>
                    <w:div w:id="699205054">
                      <w:marLeft w:val="0"/>
                      <w:marRight w:val="0"/>
                      <w:marTop w:val="0"/>
                      <w:marBottom w:val="0"/>
                      <w:divBdr>
                        <w:top w:val="none" w:sz="0" w:space="0" w:color="auto"/>
                        <w:left w:val="none" w:sz="0" w:space="0" w:color="auto"/>
                        <w:bottom w:val="none" w:sz="0" w:space="0" w:color="auto"/>
                        <w:right w:val="none" w:sz="0" w:space="0" w:color="auto"/>
                      </w:divBdr>
                    </w:div>
                    <w:div w:id="1438284839">
                      <w:marLeft w:val="0"/>
                      <w:marRight w:val="0"/>
                      <w:marTop w:val="0"/>
                      <w:marBottom w:val="0"/>
                      <w:divBdr>
                        <w:top w:val="none" w:sz="0" w:space="0" w:color="auto"/>
                        <w:left w:val="none" w:sz="0" w:space="0" w:color="auto"/>
                        <w:bottom w:val="none" w:sz="0" w:space="0" w:color="auto"/>
                        <w:right w:val="none" w:sz="0" w:space="0" w:color="auto"/>
                      </w:divBdr>
                    </w:div>
                    <w:div w:id="2144035337">
                      <w:marLeft w:val="0"/>
                      <w:marRight w:val="0"/>
                      <w:marTop w:val="0"/>
                      <w:marBottom w:val="0"/>
                      <w:divBdr>
                        <w:top w:val="none" w:sz="0" w:space="0" w:color="auto"/>
                        <w:left w:val="none" w:sz="0" w:space="0" w:color="auto"/>
                        <w:bottom w:val="none" w:sz="0" w:space="0" w:color="auto"/>
                        <w:right w:val="none" w:sz="0" w:space="0" w:color="auto"/>
                      </w:divBdr>
                    </w:div>
                  </w:divsChild>
                </w:div>
                <w:div w:id="453603345">
                  <w:marLeft w:val="0"/>
                  <w:marRight w:val="0"/>
                  <w:marTop w:val="0"/>
                  <w:marBottom w:val="0"/>
                  <w:divBdr>
                    <w:top w:val="none" w:sz="0" w:space="0" w:color="auto"/>
                    <w:left w:val="none" w:sz="0" w:space="0" w:color="auto"/>
                    <w:bottom w:val="none" w:sz="0" w:space="0" w:color="auto"/>
                    <w:right w:val="none" w:sz="0" w:space="0" w:color="auto"/>
                  </w:divBdr>
                  <w:divsChild>
                    <w:div w:id="1052192887">
                      <w:marLeft w:val="0"/>
                      <w:marRight w:val="0"/>
                      <w:marTop w:val="0"/>
                      <w:marBottom w:val="0"/>
                      <w:divBdr>
                        <w:top w:val="none" w:sz="0" w:space="0" w:color="auto"/>
                        <w:left w:val="none" w:sz="0" w:space="0" w:color="auto"/>
                        <w:bottom w:val="none" w:sz="0" w:space="0" w:color="auto"/>
                        <w:right w:val="none" w:sz="0" w:space="0" w:color="auto"/>
                      </w:divBdr>
                    </w:div>
                    <w:div w:id="1272711747">
                      <w:marLeft w:val="0"/>
                      <w:marRight w:val="0"/>
                      <w:marTop w:val="0"/>
                      <w:marBottom w:val="0"/>
                      <w:divBdr>
                        <w:top w:val="none" w:sz="0" w:space="0" w:color="auto"/>
                        <w:left w:val="none" w:sz="0" w:space="0" w:color="auto"/>
                        <w:bottom w:val="none" w:sz="0" w:space="0" w:color="auto"/>
                        <w:right w:val="none" w:sz="0" w:space="0" w:color="auto"/>
                      </w:divBdr>
                    </w:div>
                    <w:div w:id="1359041479">
                      <w:marLeft w:val="0"/>
                      <w:marRight w:val="0"/>
                      <w:marTop w:val="0"/>
                      <w:marBottom w:val="0"/>
                      <w:divBdr>
                        <w:top w:val="none" w:sz="0" w:space="0" w:color="auto"/>
                        <w:left w:val="none" w:sz="0" w:space="0" w:color="auto"/>
                        <w:bottom w:val="none" w:sz="0" w:space="0" w:color="auto"/>
                        <w:right w:val="none" w:sz="0" w:space="0" w:color="auto"/>
                      </w:divBdr>
                    </w:div>
                  </w:divsChild>
                </w:div>
                <w:div w:id="556671140">
                  <w:marLeft w:val="0"/>
                  <w:marRight w:val="0"/>
                  <w:marTop w:val="0"/>
                  <w:marBottom w:val="0"/>
                  <w:divBdr>
                    <w:top w:val="none" w:sz="0" w:space="0" w:color="auto"/>
                    <w:left w:val="none" w:sz="0" w:space="0" w:color="auto"/>
                    <w:bottom w:val="none" w:sz="0" w:space="0" w:color="auto"/>
                    <w:right w:val="none" w:sz="0" w:space="0" w:color="auto"/>
                  </w:divBdr>
                  <w:divsChild>
                    <w:div w:id="86655405">
                      <w:marLeft w:val="0"/>
                      <w:marRight w:val="0"/>
                      <w:marTop w:val="0"/>
                      <w:marBottom w:val="0"/>
                      <w:divBdr>
                        <w:top w:val="none" w:sz="0" w:space="0" w:color="auto"/>
                        <w:left w:val="none" w:sz="0" w:space="0" w:color="auto"/>
                        <w:bottom w:val="none" w:sz="0" w:space="0" w:color="auto"/>
                        <w:right w:val="none" w:sz="0" w:space="0" w:color="auto"/>
                      </w:divBdr>
                    </w:div>
                    <w:div w:id="896744533">
                      <w:marLeft w:val="0"/>
                      <w:marRight w:val="0"/>
                      <w:marTop w:val="0"/>
                      <w:marBottom w:val="0"/>
                      <w:divBdr>
                        <w:top w:val="none" w:sz="0" w:space="0" w:color="auto"/>
                        <w:left w:val="none" w:sz="0" w:space="0" w:color="auto"/>
                        <w:bottom w:val="none" w:sz="0" w:space="0" w:color="auto"/>
                        <w:right w:val="none" w:sz="0" w:space="0" w:color="auto"/>
                      </w:divBdr>
                    </w:div>
                  </w:divsChild>
                </w:div>
                <w:div w:id="678771040">
                  <w:marLeft w:val="0"/>
                  <w:marRight w:val="0"/>
                  <w:marTop w:val="0"/>
                  <w:marBottom w:val="0"/>
                  <w:divBdr>
                    <w:top w:val="none" w:sz="0" w:space="0" w:color="auto"/>
                    <w:left w:val="none" w:sz="0" w:space="0" w:color="auto"/>
                    <w:bottom w:val="none" w:sz="0" w:space="0" w:color="auto"/>
                    <w:right w:val="none" w:sz="0" w:space="0" w:color="auto"/>
                  </w:divBdr>
                  <w:divsChild>
                    <w:div w:id="1016351962">
                      <w:marLeft w:val="0"/>
                      <w:marRight w:val="0"/>
                      <w:marTop w:val="0"/>
                      <w:marBottom w:val="0"/>
                      <w:divBdr>
                        <w:top w:val="none" w:sz="0" w:space="0" w:color="auto"/>
                        <w:left w:val="none" w:sz="0" w:space="0" w:color="auto"/>
                        <w:bottom w:val="none" w:sz="0" w:space="0" w:color="auto"/>
                        <w:right w:val="none" w:sz="0" w:space="0" w:color="auto"/>
                      </w:divBdr>
                    </w:div>
                    <w:div w:id="1664577869">
                      <w:marLeft w:val="0"/>
                      <w:marRight w:val="0"/>
                      <w:marTop w:val="0"/>
                      <w:marBottom w:val="0"/>
                      <w:divBdr>
                        <w:top w:val="none" w:sz="0" w:space="0" w:color="auto"/>
                        <w:left w:val="none" w:sz="0" w:space="0" w:color="auto"/>
                        <w:bottom w:val="none" w:sz="0" w:space="0" w:color="auto"/>
                        <w:right w:val="none" w:sz="0" w:space="0" w:color="auto"/>
                      </w:divBdr>
                    </w:div>
                    <w:div w:id="1778714485">
                      <w:marLeft w:val="0"/>
                      <w:marRight w:val="0"/>
                      <w:marTop w:val="0"/>
                      <w:marBottom w:val="0"/>
                      <w:divBdr>
                        <w:top w:val="none" w:sz="0" w:space="0" w:color="auto"/>
                        <w:left w:val="none" w:sz="0" w:space="0" w:color="auto"/>
                        <w:bottom w:val="none" w:sz="0" w:space="0" w:color="auto"/>
                        <w:right w:val="none" w:sz="0" w:space="0" w:color="auto"/>
                      </w:divBdr>
                    </w:div>
                  </w:divsChild>
                </w:div>
                <w:div w:id="815025998">
                  <w:marLeft w:val="0"/>
                  <w:marRight w:val="0"/>
                  <w:marTop w:val="0"/>
                  <w:marBottom w:val="0"/>
                  <w:divBdr>
                    <w:top w:val="none" w:sz="0" w:space="0" w:color="auto"/>
                    <w:left w:val="none" w:sz="0" w:space="0" w:color="auto"/>
                    <w:bottom w:val="none" w:sz="0" w:space="0" w:color="auto"/>
                    <w:right w:val="none" w:sz="0" w:space="0" w:color="auto"/>
                  </w:divBdr>
                  <w:divsChild>
                    <w:div w:id="940529166">
                      <w:marLeft w:val="0"/>
                      <w:marRight w:val="0"/>
                      <w:marTop w:val="0"/>
                      <w:marBottom w:val="0"/>
                      <w:divBdr>
                        <w:top w:val="none" w:sz="0" w:space="0" w:color="auto"/>
                        <w:left w:val="none" w:sz="0" w:space="0" w:color="auto"/>
                        <w:bottom w:val="none" w:sz="0" w:space="0" w:color="auto"/>
                        <w:right w:val="none" w:sz="0" w:space="0" w:color="auto"/>
                      </w:divBdr>
                    </w:div>
                    <w:div w:id="1796754956">
                      <w:marLeft w:val="0"/>
                      <w:marRight w:val="0"/>
                      <w:marTop w:val="0"/>
                      <w:marBottom w:val="0"/>
                      <w:divBdr>
                        <w:top w:val="none" w:sz="0" w:space="0" w:color="auto"/>
                        <w:left w:val="none" w:sz="0" w:space="0" w:color="auto"/>
                        <w:bottom w:val="none" w:sz="0" w:space="0" w:color="auto"/>
                        <w:right w:val="none" w:sz="0" w:space="0" w:color="auto"/>
                      </w:divBdr>
                    </w:div>
                    <w:div w:id="1846088446">
                      <w:marLeft w:val="0"/>
                      <w:marRight w:val="0"/>
                      <w:marTop w:val="0"/>
                      <w:marBottom w:val="0"/>
                      <w:divBdr>
                        <w:top w:val="none" w:sz="0" w:space="0" w:color="auto"/>
                        <w:left w:val="none" w:sz="0" w:space="0" w:color="auto"/>
                        <w:bottom w:val="none" w:sz="0" w:space="0" w:color="auto"/>
                        <w:right w:val="none" w:sz="0" w:space="0" w:color="auto"/>
                      </w:divBdr>
                    </w:div>
                  </w:divsChild>
                </w:div>
                <w:div w:id="896017533">
                  <w:marLeft w:val="0"/>
                  <w:marRight w:val="0"/>
                  <w:marTop w:val="0"/>
                  <w:marBottom w:val="0"/>
                  <w:divBdr>
                    <w:top w:val="none" w:sz="0" w:space="0" w:color="auto"/>
                    <w:left w:val="none" w:sz="0" w:space="0" w:color="auto"/>
                    <w:bottom w:val="none" w:sz="0" w:space="0" w:color="auto"/>
                    <w:right w:val="none" w:sz="0" w:space="0" w:color="auto"/>
                  </w:divBdr>
                  <w:divsChild>
                    <w:div w:id="1763526429">
                      <w:marLeft w:val="0"/>
                      <w:marRight w:val="0"/>
                      <w:marTop w:val="0"/>
                      <w:marBottom w:val="0"/>
                      <w:divBdr>
                        <w:top w:val="none" w:sz="0" w:space="0" w:color="auto"/>
                        <w:left w:val="none" w:sz="0" w:space="0" w:color="auto"/>
                        <w:bottom w:val="none" w:sz="0" w:space="0" w:color="auto"/>
                        <w:right w:val="none" w:sz="0" w:space="0" w:color="auto"/>
                      </w:divBdr>
                    </w:div>
                    <w:div w:id="1820802929">
                      <w:marLeft w:val="0"/>
                      <w:marRight w:val="0"/>
                      <w:marTop w:val="0"/>
                      <w:marBottom w:val="0"/>
                      <w:divBdr>
                        <w:top w:val="none" w:sz="0" w:space="0" w:color="auto"/>
                        <w:left w:val="none" w:sz="0" w:space="0" w:color="auto"/>
                        <w:bottom w:val="none" w:sz="0" w:space="0" w:color="auto"/>
                        <w:right w:val="none" w:sz="0" w:space="0" w:color="auto"/>
                      </w:divBdr>
                    </w:div>
                  </w:divsChild>
                </w:div>
                <w:div w:id="903561545">
                  <w:marLeft w:val="0"/>
                  <w:marRight w:val="0"/>
                  <w:marTop w:val="0"/>
                  <w:marBottom w:val="0"/>
                  <w:divBdr>
                    <w:top w:val="none" w:sz="0" w:space="0" w:color="auto"/>
                    <w:left w:val="none" w:sz="0" w:space="0" w:color="auto"/>
                    <w:bottom w:val="none" w:sz="0" w:space="0" w:color="auto"/>
                    <w:right w:val="none" w:sz="0" w:space="0" w:color="auto"/>
                  </w:divBdr>
                  <w:divsChild>
                    <w:div w:id="223101485">
                      <w:marLeft w:val="0"/>
                      <w:marRight w:val="0"/>
                      <w:marTop w:val="0"/>
                      <w:marBottom w:val="0"/>
                      <w:divBdr>
                        <w:top w:val="none" w:sz="0" w:space="0" w:color="auto"/>
                        <w:left w:val="none" w:sz="0" w:space="0" w:color="auto"/>
                        <w:bottom w:val="none" w:sz="0" w:space="0" w:color="auto"/>
                        <w:right w:val="none" w:sz="0" w:space="0" w:color="auto"/>
                      </w:divBdr>
                    </w:div>
                    <w:div w:id="248125173">
                      <w:marLeft w:val="0"/>
                      <w:marRight w:val="0"/>
                      <w:marTop w:val="0"/>
                      <w:marBottom w:val="0"/>
                      <w:divBdr>
                        <w:top w:val="none" w:sz="0" w:space="0" w:color="auto"/>
                        <w:left w:val="none" w:sz="0" w:space="0" w:color="auto"/>
                        <w:bottom w:val="none" w:sz="0" w:space="0" w:color="auto"/>
                        <w:right w:val="none" w:sz="0" w:space="0" w:color="auto"/>
                      </w:divBdr>
                    </w:div>
                    <w:div w:id="251279910">
                      <w:marLeft w:val="0"/>
                      <w:marRight w:val="0"/>
                      <w:marTop w:val="0"/>
                      <w:marBottom w:val="0"/>
                      <w:divBdr>
                        <w:top w:val="none" w:sz="0" w:space="0" w:color="auto"/>
                        <w:left w:val="none" w:sz="0" w:space="0" w:color="auto"/>
                        <w:bottom w:val="none" w:sz="0" w:space="0" w:color="auto"/>
                        <w:right w:val="none" w:sz="0" w:space="0" w:color="auto"/>
                      </w:divBdr>
                    </w:div>
                    <w:div w:id="1286740429">
                      <w:marLeft w:val="0"/>
                      <w:marRight w:val="0"/>
                      <w:marTop w:val="0"/>
                      <w:marBottom w:val="0"/>
                      <w:divBdr>
                        <w:top w:val="none" w:sz="0" w:space="0" w:color="auto"/>
                        <w:left w:val="none" w:sz="0" w:space="0" w:color="auto"/>
                        <w:bottom w:val="none" w:sz="0" w:space="0" w:color="auto"/>
                        <w:right w:val="none" w:sz="0" w:space="0" w:color="auto"/>
                      </w:divBdr>
                    </w:div>
                    <w:div w:id="1362584462">
                      <w:marLeft w:val="0"/>
                      <w:marRight w:val="0"/>
                      <w:marTop w:val="0"/>
                      <w:marBottom w:val="0"/>
                      <w:divBdr>
                        <w:top w:val="none" w:sz="0" w:space="0" w:color="auto"/>
                        <w:left w:val="none" w:sz="0" w:space="0" w:color="auto"/>
                        <w:bottom w:val="none" w:sz="0" w:space="0" w:color="auto"/>
                        <w:right w:val="none" w:sz="0" w:space="0" w:color="auto"/>
                      </w:divBdr>
                    </w:div>
                    <w:div w:id="1408838754">
                      <w:marLeft w:val="0"/>
                      <w:marRight w:val="0"/>
                      <w:marTop w:val="0"/>
                      <w:marBottom w:val="0"/>
                      <w:divBdr>
                        <w:top w:val="none" w:sz="0" w:space="0" w:color="auto"/>
                        <w:left w:val="none" w:sz="0" w:space="0" w:color="auto"/>
                        <w:bottom w:val="none" w:sz="0" w:space="0" w:color="auto"/>
                        <w:right w:val="none" w:sz="0" w:space="0" w:color="auto"/>
                      </w:divBdr>
                    </w:div>
                    <w:div w:id="1467311468">
                      <w:marLeft w:val="0"/>
                      <w:marRight w:val="0"/>
                      <w:marTop w:val="0"/>
                      <w:marBottom w:val="0"/>
                      <w:divBdr>
                        <w:top w:val="none" w:sz="0" w:space="0" w:color="auto"/>
                        <w:left w:val="none" w:sz="0" w:space="0" w:color="auto"/>
                        <w:bottom w:val="none" w:sz="0" w:space="0" w:color="auto"/>
                        <w:right w:val="none" w:sz="0" w:space="0" w:color="auto"/>
                      </w:divBdr>
                    </w:div>
                    <w:div w:id="1576427998">
                      <w:marLeft w:val="0"/>
                      <w:marRight w:val="0"/>
                      <w:marTop w:val="0"/>
                      <w:marBottom w:val="0"/>
                      <w:divBdr>
                        <w:top w:val="none" w:sz="0" w:space="0" w:color="auto"/>
                        <w:left w:val="none" w:sz="0" w:space="0" w:color="auto"/>
                        <w:bottom w:val="none" w:sz="0" w:space="0" w:color="auto"/>
                        <w:right w:val="none" w:sz="0" w:space="0" w:color="auto"/>
                      </w:divBdr>
                    </w:div>
                    <w:div w:id="1745489401">
                      <w:marLeft w:val="0"/>
                      <w:marRight w:val="0"/>
                      <w:marTop w:val="0"/>
                      <w:marBottom w:val="0"/>
                      <w:divBdr>
                        <w:top w:val="none" w:sz="0" w:space="0" w:color="auto"/>
                        <w:left w:val="none" w:sz="0" w:space="0" w:color="auto"/>
                        <w:bottom w:val="none" w:sz="0" w:space="0" w:color="auto"/>
                        <w:right w:val="none" w:sz="0" w:space="0" w:color="auto"/>
                      </w:divBdr>
                    </w:div>
                  </w:divsChild>
                </w:div>
                <w:div w:id="936979480">
                  <w:marLeft w:val="0"/>
                  <w:marRight w:val="0"/>
                  <w:marTop w:val="0"/>
                  <w:marBottom w:val="0"/>
                  <w:divBdr>
                    <w:top w:val="none" w:sz="0" w:space="0" w:color="auto"/>
                    <w:left w:val="none" w:sz="0" w:space="0" w:color="auto"/>
                    <w:bottom w:val="none" w:sz="0" w:space="0" w:color="auto"/>
                    <w:right w:val="none" w:sz="0" w:space="0" w:color="auto"/>
                  </w:divBdr>
                  <w:divsChild>
                    <w:div w:id="988827372">
                      <w:marLeft w:val="0"/>
                      <w:marRight w:val="0"/>
                      <w:marTop w:val="0"/>
                      <w:marBottom w:val="0"/>
                      <w:divBdr>
                        <w:top w:val="none" w:sz="0" w:space="0" w:color="auto"/>
                        <w:left w:val="none" w:sz="0" w:space="0" w:color="auto"/>
                        <w:bottom w:val="none" w:sz="0" w:space="0" w:color="auto"/>
                        <w:right w:val="none" w:sz="0" w:space="0" w:color="auto"/>
                      </w:divBdr>
                    </w:div>
                    <w:div w:id="1405684176">
                      <w:marLeft w:val="0"/>
                      <w:marRight w:val="0"/>
                      <w:marTop w:val="0"/>
                      <w:marBottom w:val="0"/>
                      <w:divBdr>
                        <w:top w:val="none" w:sz="0" w:space="0" w:color="auto"/>
                        <w:left w:val="none" w:sz="0" w:space="0" w:color="auto"/>
                        <w:bottom w:val="none" w:sz="0" w:space="0" w:color="auto"/>
                        <w:right w:val="none" w:sz="0" w:space="0" w:color="auto"/>
                      </w:divBdr>
                    </w:div>
                    <w:div w:id="1863394815">
                      <w:marLeft w:val="0"/>
                      <w:marRight w:val="0"/>
                      <w:marTop w:val="0"/>
                      <w:marBottom w:val="0"/>
                      <w:divBdr>
                        <w:top w:val="none" w:sz="0" w:space="0" w:color="auto"/>
                        <w:left w:val="none" w:sz="0" w:space="0" w:color="auto"/>
                        <w:bottom w:val="none" w:sz="0" w:space="0" w:color="auto"/>
                        <w:right w:val="none" w:sz="0" w:space="0" w:color="auto"/>
                      </w:divBdr>
                    </w:div>
                    <w:div w:id="1897273787">
                      <w:marLeft w:val="0"/>
                      <w:marRight w:val="0"/>
                      <w:marTop w:val="0"/>
                      <w:marBottom w:val="0"/>
                      <w:divBdr>
                        <w:top w:val="none" w:sz="0" w:space="0" w:color="auto"/>
                        <w:left w:val="none" w:sz="0" w:space="0" w:color="auto"/>
                        <w:bottom w:val="none" w:sz="0" w:space="0" w:color="auto"/>
                        <w:right w:val="none" w:sz="0" w:space="0" w:color="auto"/>
                      </w:divBdr>
                    </w:div>
                  </w:divsChild>
                </w:div>
                <w:div w:id="1147674148">
                  <w:marLeft w:val="0"/>
                  <w:marRight w:val="0"/>
                  <w:marTop w:val="0"/>
                  <w:marBottom w:val="0"/>
                  <w:divBdr>
                    <w:top w:val="none" w:sz="0" w:space="0" w:color="auto"/>
                    <w:left w:val="none" w:sz="0" w:space="0" w:color="auto"/>
                    <w:bottom w:val="none" w:sz="0" w:space="0" w:color="auto"/>
                    <w:right w:val="none" w:sz="0" w:space="0" w:color="auto"/>
                  </w:divBdr>
                  <w:divsChild>
                    <w:div w:id="7103557">
                      <w:marLeft w:val="0"/>
                      <w:marRight w:val="0"/>
                      <w:marTop w:val="0"/>
                      <w:marBottom w:val="0"/>
                      <w:divBdr>
                        <w:top w:val="none" w:sz="0" w:space="0" w:color="auto"/>
                        <w:left w:val="none" w:sz="0" w:space="0" w:color="auto"/>
                        <w:bottom w:val="none" w:sz="0" w:space="0" w:color="auto"/>
                        <w:right w:val="none" w:sz="0" w:space="0" w:color="auto"/>
                      </w:divBdr>
                    </w:div>
                    <w:div w:id="904224864">
                      <w:marLeft w:val="0"/>
                      <w:marRight w:val="0"/>
                      <w:marTop w:val="0"/>
                      <w:marBottom w:val="0"/>
                      <w:divBdr>
                        <w:top w:val="none" w:sz="0" w:space="0" w:color="auto"/>
                        <w:left w:val="none" w:sz="0" w:space="0" w:color="auto"/>
                        <w:bottom w:val="none" w:sz="0" w:space="0" w:color="auto"/>
                        <w:right w:val="none" w:sz="0" w:space="0" w:color="auto"/>
                      </w:divBdr>
                    </w:div>
                    <w:div w:id="1577857534">
                      <w:marLeft w:val="0"/>
                      <w:marRight w:val="0"/>
                      <w:marTop w:val="0"/>
                      <w:marBottom w:val="0"/>
                      <w:divBdr>
                        <w:top w:val="none" w:sz="0" w:space="0" w:color="auto"/>
                        <w:left w:val="none" w:sz="0" w:space="0" w:color="auto"/>
                        <w:bottom w:val="none" w:sz="0" w:space="0" w:color="auto"/>
                        <w:right w:val="none" w:sz="0" w:space="0" w:color="auto"/>
                      </w:divBdr>
                    </w:div>
                  </w:divsChild>
                </w:div>
                <w:div w:id="1258951709">
                  <w:marLeft w:val="0"/>
                  <w:marRight w:val="0"/>
                  <w:marTop w:val="0"/>
                  <w:marBottom w:val="0"/>
                  <w:divBdr>
                    <w:top w:val="none" w:sz="0" w:space="0" w:color="auto"/>
                    <w:left w:val="none" w:sz="0" w:space="0" w:color="auto"/>
                    <w:bottom w:val="none" w:sz="0" w:space="0" w:color="auto"/>
                    <w:right w:val="none" w:sz="0" w:space="0" w:color="auto"/>
                  </w:divBdr>
                  <w:divsChild>
                    <w:div w:id="786660056">
                      <w:marLeft w:val="0"/>
                      <w:marRight w:val="0"/>
                      <w:marTop w:val="0"/>
                      <w:marBottom w:val="0"/>
                      <w:divBdr>
                        <w:top w:val="none" w:sz="0" w:space="0" w:color="auto"/>
                        <w:left w:val="none" w:sz="0" w:space="0" w:color="auto"/>
                        <w:bottom w:val="none" w:sz="0" w:space="0" w:color="auto"/>
                        <w:right w:val="none" w:sz="0" w:space="0" w:color="auto"/>
                      </w:divBdr>
                    </w:div>
                  </w:divsChild>
                </w:div>
                <w:div w:id="1338465901">
                  <w:marLeft w:val="0"/>
                  <w:marRight w:val="0"/>
                  <w:marTop w:val="0"/>
                  <w:marBottom w:val="0"/>
                  <w:divBdr>
                    <w:top w:val="none" w:sz="0" w:space="0" w:color="auto"/>
                    <w:left w:val="none" w:sz="0" w:space="0" w:color="auto"/>
                    <w:bottom w:val="none" w:sz="0" w:space="0" w:color="auto"/>
                    <w:right w:val="none" w:sz="0" w:space="0" w:color="auto"/>
                  </w:divBdr>
                  <w:divsChild>
                    <w:div w:id="122037804">
                      <w:marLeft w:val="0"/>
                      <w:marRight w:val="0"/>
                      <w:marTop w:val="0"/>
                      <w:marBottom w:val="0"/>
                      <w:divBdr>
                        <w:top w:val="none" w:sz="0" w:space="0" w:color="auto"/>
                        <w:left w:val="none" w:sz="0" w:space="0" w:color="auto"/>
                        <w:bottom w:val="none" w:sz="0" w:space="0" w:color="auto"/>
                        <w:right w:val="none" w:sz="0" w:space="0" w:color="auto"/>
                      </w:divBdr>
                    </w:div>
                    <w:div w:id="693069820">
                      <w:marLeft w:val="0"/>
                      <w:marRight w:val="0"/>
                      <w:marTop w:val="0"/>
                      <w:marBottom w:val="0"/>
                      <w:divBdr>
                        <w:top w:val="none" w:sz="0" w:space="0" w:color="auto"/>
                        <w:left w:val="none" w:sz="0" w:space="0" w:color="auto"/>
                        <w:bottom w:val="none" w:sz="0" w:space="0" w:color="auto"/>
                        <w:right w:val="none" w:sz="0" w:space="0" w:color="auto"/>
                      </w:divBdr>
                    </w:div>
                    <w:div w:id="1088890417">
                      <w:marLeft w:val="0"/>
                      <w:marRight w:val="0"/>
                      <w:marTop w:val="0"/>
                      <w:marBottom w:val="0"/>
                      <w:divBdr>
                        <w:top w:val="none" w:sz="0" w:space="0" w:color="auto"/>
                        <w:left w:val="none" w:sz="0" w:space="0" w:color="auto"/>
                        <w:bottom w:val="none" w:sz="0" w:space="0" w:color="auto"/>
                        <w:right w:val="none" w:sz="0" w:space="0" w:color="auto"/>
                      </w:divBdr>
                    </w:div>
                    <w:div w:id="1121609335">
                      <w:marLeft w:val="0"/>
                      <w:marRight w:val="0"/>
                      <w:marTop w:val="0"/>
                      <w:marBottom w:val="0"/>
                      <w:divBdr>
                        <w:top w:val="none" w:sz="0" w:space="0" w:color="auto"/>
                        <w:left w:val="none" w:sz="0" w:space="0" w:color="auto"/>
                        <w:bottom w:val="none" w:sz="0" w:space="0" w:color="auto"/>
                        <w:right w:val="none" w:sz="0" w:space="0" w:color="auto"/>
                      </w:divBdr>
                    </w:div>
                    <w:div w:id="2084716407">
                      <w:marLeft w:val="0"/>
                      <w:marRight w:val="0"/>
                      <w:marTop w:val="0"/>
                      <w:marBottom w:val="0"/>
                      <w:divBdr>
                        <w:top w:val="none" w:sz="0" w:space="0" w:color="auto"/>
                        <w:left w:val="none" w:sz="0" w:space="0" w:color="auto"/>
                        <w:bottom w:val="none" w:sz="0" w:space="0" w:color="auto"/>
                        <w:right w:val="none" w:sz="0" w:space="0" w:color="auto"/>
                      </w:divBdr>
                    </w:div>
                  </w:divsChild>
                </w:div>
                <w:div w:id="1369333832">
                  <w:marLeft w:val="0"/>
                  <w:marRight w:val="0"/>
                  <w:marTop w:val="0"/>
                  <w:marBottom w:val="0"/>
                  <w:divBdr>
                    <w:top w:val="none" w:sz="0" w:space="0" w:color="auto"/>
                    <w:left w:val="none" w:sz="0" w:space="0" w:color="auto"/>
                    <w:bottom w:val="none" w:sz="0" w:space="0" w:color="auto"/>
                    <w:right w:val="none" w:sz="0" w:space="0" w:color="auto"/>
                  </w:divBdr>
                  <w:divsChild>
                    <w:div w:id="2006273879">
                      <w:marLeft w:val="0"/>
                      <w:marRight w:val="0"/>
                      <w:marTop w:val="0"/>
                      <w:marBottom w:val="0"/>
                      <w:divBdr>
                        <w:top w:val="none" w:sz="0" w:space="0" w:color="auto"/>
                        <w:left w:val="none" w:sz="0" w:space="0" w:color="auto"/>
                        <w:bottom w:val="none" w:sz="0" w:space="0" w:color="auto"/>
                        <w:right w:val="none" w:sz="0" w:space="0" w:color="auto"/>
                      </w:divBdr>
                    </w:div>
                  </w:divsChild>
                </w:div>
                <w:div w:id="1392774692">
                  <w:marLeft w:val="0"/>
                  <w:marRight w:val="0"/>
                  <w:marTop w:val="0"/>
                  <w:marBottom w:val="0"/>
                  <w:divBdr>
                    <w:top w:val="none" w:sz="0" w:space="0" w:color="auto"/>
                    <w:left w:val="none" w:sz="0" w:space="0" w:color="auto"/>
                    <w:bottom w:val="none" w:sz="0" w:space="0" w:color="auto"/>
                    <w:right w:val="none" w:sz="0" w:space="0" w:color="auto"/>
                  </w:divBdr>
                  <w:divsChild>
                    <w:div w:id="1447894210">
                      <w:marLeft w:val="0"/>
                      <w:marRight w:val="0"/>
                      <w:marTop w:val="0"/>
                      <w:marBottom w:val="0"/>
                      <w:divBdr>
                        <w:top w:val="none" w:sz="0" w:space="0" w:color="auto"/>
                        <w:left w:val="none" w:sz="0" w:space="0" w:color="auto"/>
                        <w:bottom w:val="none" w:sz="0" w:space="0" w:color="auto"/>
                        <w:right w:val="none" w:sz="0" w:space="0" w:color="auto"/>
                      </w:divBdr>
                    </w:div>
                  </w:divsChild>
                </w:div>
                <w:div w:id="1395278585">
                  <w:marLeft w:val="0"/>
                  <w:marRight w:val="0"/>
                  <w:marTop w:val="0"/>
                  <w:marBottom w:val="0"/>
                  <w:divBdr>
                    <w:top w:val="none" w:sz="0" w:space="0" w:color="auto"/>
                    <w:left w:val="none" w:sz="0" w:space="0" w:color="auto"/>
                    <w:bottom w:val="none" w:sz="0" w:space="0" w:color="auto"/>
                    <w:right w:val="none" w:sz="0" w:space="0" w:color="auto"/>
                  </w:divBdr>
                  <w:divsChild>
                    <w:div w:id="640156550">
                      <w:marLeft w:val="0"/>
                      <w:marRight w:val="0"/>
                      <w:marTop w:val="0"/>
                      <w:marBottom w:val="0"/>
                      <w:divBdr>
                        <w:top w:val="none" w:sz="0" w:space="0" w:color="auto"/>
                        <w:left w:val="none" w:sz="0" w:space="0" w:color="auto"/>
                        <w:bottom w:val="none" w:sz="0" w:space="0" w:color="auto"/>
                        <w:right w:val="none" w:sz="0" w:space="0" w:color="auto"/>
                      </w:divBdr>
                    </w:div>
                    <w:div w:id="744568938">
                      <w:marLeft w:val="0"/>
                      <w:marRight w:val="0"/>
                      <w:marTop w:val="0"/>
                      <w:marBottom w:val="0"/>
                      <w:divBdr>
                        <w:top w:val="none" w:sz="0" w:space="0" w:color="auto"/>
                        <w:left w:val="none" w:sz="0" w:space="0" w:color="auto"/>
                        <w:bottom w:val="none" w:sz="0" w:space="0" w:color="auto"/>
                        <w:right w:val="none" w:sz="0" w:space="0" w:color="auto"/>
                      </w:divBdr>
                    </w:div>
                    <w:div w:id="1214776719">
                      <w:marLeft w:val="0"/>
                      <w:marRight w:val="0"/>
                      <w:marTop w:val="0"/>
                      <w:marBottom w:val="0"/>
                      <w:divBdr>
                        <w:top w:val="none" w:sz="0" w:space="0" w:color="auto"/>
                        <w:left w:val="none" w:sz="0" w:space="0" w:color="auto"/>
                        <w:bottom w:val="none" w:sz="0" w:space="0" w:color="auto"/>
                        <w:right w:val="none" w:sz="0" w:space="0" w:color="auto"/>
                      </w:divBdr>
                    </w:div>
                    <w:div w:id="1494491757">
                      <w:marLeft w:val="0"/>
                      <w:marRight w:val="0"/>
                      <w:marTop w:val="0"/>
                      <w:marBottom w:val="0"/>
                      <w:divBdr>
                        <w:top w:val="none" w:sz="0" w:space="0" w:color="auto"/>
                        <w:left w:val="none" w:sz="0" w:space="0" w:color="auto"/>
                        <w:bottom w:val="none" w:sz="0" w:space="0" w:color="auto"/>
                        <w:right w:val="none" w:sz="0" w:space="0" w:color="auto"/>
                      </w:divBdr>
                    </w:div>
                  </w:divsChild>
                </w:div>
                <w:div w:id="1593514388">
                  <w:marLeft w:val="0"/>
                  <w:marRight w:val="0"/>
                  <w:marTop w:val="0"/>
                  <w:marBottom w:val="0"/>
                  <w:divBdr>
                    <w:top w:val="none" w:sz="0" w:space="0" w:color="auto"/>
                    <w:left w:val="none" w:sz="0" w:space="0" w:color="auto"/>
                    <w:bottom w:val="none" w:sz="0" w:space="0" w:color="auto"/>
                    <w:right w:val="none" w:sz="0" w:space="0" w:color="auto"/>
                  </w:divBdr>
                  <w:divsChild>
                    <w:div w:id="1433625262">
                      <w:marLeft w:val="0"/>
                      <w:marRight w:val="0"/>
                      <w:marTop w:val="0"/>
                      <w:marBottom w:val="0"/>
                      <w:divBdr>
                        <w:top w:val="none" w:sz="0" w:space="0" w:color="auto"/>
                        <w:left w:val="none" w:sz="0" w:space="0" w:color="auto"/>
                        <w:bottom w:val="none" w:sz="0" w:space="0" w:color="auto"/>
                        <w:right w:val="none" w:sz="0" w:space="0" w:color="auto"/>
                      </w:divBdr>
                    </w:div>
                  </w:divsChild>
                </w:div>
                <w:div w:id="1676148946">
                  <w:marLeft w:val="0"/>
                  <w:marRight w:val="0"/>
                  <w:marTop w:val="0"/>
                  <w:marBottom w:val="0"/>
                  <w:divBdr>
                    <w:top w:val="none" w:sz="0" w:space="0" w:color="auto"/>
                    <w:left w:val="none" w:sz="0" w:space="0" w:color="auto"/>
                    <w:bottom w:val="none" w:sz="0" w:space="0" w:color="auto"/>
                    <w:right w:val="none" w:sz="0" w:space="0" w:color="auto"/>
                  </w:divBdr>
                  <w:divsChild>
                    <w:div w:id="408309321">
                      <w:marLeft w:val="0"/>
                      <w:marRight w:val="0"/>
                      <w:marTop w:val="0"/>
                      <w:marBottom w:val="0"/>
                      <w:divBdr>
                        <w:top w:val="none" w:sz="0" w:space="0" w:color="auto"/>
                        <w:left w:val="none" w:sz="0" w:space="0" w:color="auto"/>
                        <w:bottom w:val="none" w:sz="0" w:space="0" w:color="auto"/>
                        <w:right w:val="none" w:sz="0" w:space="0" w:color="auto"/>
                      </w:divBdr>
                    </w:div>
                    <w:div w:id="581182826">
                      <w:marLeft w:val="0"/>
                      <w:marRight w:val="0"/>
                      <w:marTop w:val="0"/>
                      <w:marBottom w:val="0"/>
                      <w:divBdr>
                        <w:top w:val="none" w:sz="0" w:space="0" w:color="auto"/>
                        <w:left w:val="none" w:sz="0" w:space="0" w:color="auto"/>
                        <w:bottom w:val="none" w:sz="0" w:space="0" w:color="auto"/>
                        <w:right w:val="none" w:sz="0" w:space="0" w:color="auto"/>
                      </w:divBdr>
                    </w:div>
                    <w:div w:id="648948462">
                      <w:marLeft w:val="0"/>
                      <w:marRight w:val="0"/>
                      <w:marTop w:val="0"/>
                      <w:marBottom w:val="0"/>
                      <w:divBdr>
                        <w:top w:val="none" w:sz="0" w:space="0" w:color="auto"/>
                        <w:left w:val="none" w:sz="0" w:space="0" w:color="auto"/>
                        <w:bottom w:val="none" w:sz="0" w:space="0" w:color="auto"/>
                        <w:right w:val="none" w:sz="0" w:space="0" w:color="auto"/>
                      </w:divBdr>
                    </w:div>
                    <w:div w:id="976302481">
                      <w:marLeft w:val="0"/>
                      <w:marRight w:val="0"/>
                      <w:marTop w:val="0"/>
                      <w:marBottom w:val="0"/>
                      <w:divBdr>
                        <w:top w:val="none" w:sz="0" w:space="0" w:color="auto"/>
                        <w:left w:val="none" w:sz="0" w:space="0" w:color="auto"/>
                        <w:bottom w:val="none" w:sz="0" w:space="0" w:color="auto"/>
                        <w:right w:val="none" w:sz="0" w:space="0" w:color="auto"/>
                      </w:divBdr>
                    </w:div>
                    <w:div w:id="1420832608">
                      <w:marLeft w:val="0"/>
                      <w:marRight w:val="0"/>
                      <w:marTop w:val="0"/>
                      <w:marBottom w:val="0"/>
                      <w:divBdr>
                        <w:top w:val="none" w:sz="0" w:space="0" w:color="auto"/>
                        <w:left w:val="none" w:sz="0" w:space="0" w:color="auto"/>
                        <w:bottom w:val="none" w:sz="0" w:space="0" w:color="auto"/>
                        <w:right w:val="none" w:sz="0" w:space="0" w:color="auto"/>
                      </w:divBdr>
                    </w:div>
                    <w:div w:id="1617591496">
                      <w:marLeft w:val="0"/>
                      <w:marRight w:val="0"/>
                      <w:marTop w:val="0"/>
                      <w:marBottom w:val="0"/>
                      <w:divBdr>
                        <w:top w:val="none" w:sz="0" w:space="0" w:color="auto"/>
                        <w:left w:val="none" w:sz="0" w:space="0" w:color="auto"/>
                        <w:bottom w:val="none" w:sz="0" w:space="0" w:color="auto"/>
                        <w:right w:val="none" w:sz="0" w:space="0" w:color="auto"/>
                      </w:divBdr>
                    </w:div>
                    <w:div w:id="1651785317">
                      <w:marLeft w:val="0"/>
                      <w:marRight w:val="0"/>
                      <w:marTop w:val="0"/>
                      <w:marBottom w:val="0"/>
                      <w:divBdr>
                        <w:top w:val="none" w:sz="0" w:space="0" w:color="auto"/>
                        <w:left w:val="none" w:sz="0" w:space="0" w:color="auto"/>
                        <w:bottom w:val="none" w:sz="0" w:space="0" w:color="auto"/>
                        <w:right w:val="none" w:sz="0" w:space="0" w:color="auto"/>
                      </w:divBdr>
                    </w:div>
                    <w:div w:id="1762602501">
                      <w:marLeft w:val="0"/>
                      <w:marRight w:val="0"/>
                      <w:marTop w:val="0"/>
                      <w:marBottom w:val="0"/>
                      <w:divBdr>
                        <w:top w:val="none" w:sz="0" w:space="0" w:color="auto"/>
                        <w:left w:val="none" w:sz="0" w:space="0" w:color="auto"/>
                        <w:bottom w:val="none" w:sz="0" w:space="0" w:color="auto"/>
                        <w:right w:val="none" w:sz="0" w:space="0" w:color="auto"/>
                      </w:divBdr>
                    </w:div>
                    <w:div w:id="2051954410">
                      <w:marLeft w:val="0"/>
                      <w:marRight w:val="0"/>
                      <w:marTop w:val="0"/>
                      <w:marBottom w:val="0"/>
                      <w:divBdr>
                        <w:top w:val="none" w:sz="0" w:space="0" w:color="auto"/>
                        <w:left w:val="none" w:sz="0" w:space="0" w:color="auto"/>
                        <w:bottom w:val="none" w:sz="0" w:space="0" w:color="auto"/>
                        <w:right w:val="none" w:sz="0" w:space="0" w:color="auto"/>
                      </w:divBdr>
                    </w:div>
                    <w:div w:id="2068144699">
                      <w:marLeft w:val="0"/>
                      <w:marRight w:val="0"/>
                      <w:marTop w:val="0"/>
                      <w:marBottom w:val="0"/>
                      <w:divBdr>
                        <w:top w:val="none" w:sz="0" w:space="0" w:color="auto"/>
                        <w:left w:val="none" w:sz="0" w:space="0" w:color="auto"/>
                        <w:bottom w:val="none" w:sz="0" w:space="0" w:color="auto"/>
                        <w:right w:val="none" w:sz="0" w:space="0" w:color="auto"/>
                      </w:divBdr>
                    </w:div>
                  </w:divsChild>
                </w:div>
                <w:div w:id="1795513435">
                  <w:marLeft w:val="0"/>
                  <w:marRight w:val="0"/>
                  <w:marTop w:val="0"/>
                  <w:marBottom w:val="0"/>
                  <w:divBdr>
                    <w:top w:val="none" w:sz="0" w:space="0" w:color="auto"/>
                    <w:left w:val="none" w:sz="0" w:space="0" w:color="auto"/>
                    <w:bottom w:val="none" w:sz="0" w:space="0" w:color="auto"/>
                    <w:right w:val="none" w:sz="0" w:space="0" w:color="auto"/>
                  </w:divBdr>
                  <w:divsChild>
                    <w:div w:id="463929435">
                      <w:marLeft w:val="0"/>
                      <w:marRight w:val="0"/>
                      <w:marTop w:val="0"/>
                      <w:marBottom w:val="0"/>
                      <w:divBdr>
                        <w:top w:val="none" w:sz="0" w:space="0" w:color="auto"/>
                        <w:left w:val="none" w:sz="0" w:space="0" w:color="auto"/>
                        <w:bottom w:val="none" w:sz="0" w:space="0" w:color="auto"/>
                        <w:right w:val="none" w:sz="0" w:space="0" w:color="auto"/>
                      </w:divBdr>
                    </w:div>
                    <w:div w:id="742947174">
                      <w:marLeft w:val="0"/>
                      <w:marRight w:val="0"/>
                      <w:marTop w:val="0"/>
                      <w:marBottom w:val="0"/>
                      <w:divBdr>
                        <w:top w:val="none" w:sz="0" w:space="0" w:color="auto"/>
                        <w:left w:val="none" w:sz="0" w:space="0" w:color="auto"/>
                        <w:bottom w:val="none" w:sz="0" w:space="0" w:color="auto"/>
                        <w:right w:val="none" w:sz="0" w:space="0" w:color="auto"/>
                      </w:divBdr>
                    </w:div>
                  </w:divsChild>
                </w:div>
                <w:div w:id="1801068487">
                  <w:marLeft w:val="0"/>
                  <w:marRight w:val="0"/>
                  <w:marTop w:val="0"/>
                  <w:marBottom w:val="0"/>
                  <w:divBdr>
                    <w:top w:val="none" w:sz="0" w:space="0" w:color="auto"/>
                    <w:left w:val="none" w:sz="0" w:space="0" w:color="auto"/>
                    <w:bottom w:val="none" w:sz="0" w:space="0" w:color="auto"/>
                    <w:right w:val="none" w:sz="0" w:space="0" w:color="auto"/>
                  </w:divBdr>
                  <w:divsChild>
                    <w:div w:id="256184249">
                      <w:marLeft w:val="0"/>
                      <w:marRight w:val="0"/>
                      <w:marTop w:val="0"/>
                      <w:marBottom w:val="0"/>
                      <w:divBdr>
                        <w:top w:val="none" w:sz="0" w:space="0" w:color="auto"/>
                        <w:left w:val="none" w:sz="0" w:space="0" w:color="auto"/>
                        <w:bottom w:val="none" w:sz="0" w:space="0" w:color="auto"/>
                        <w:right w:val="none" w:sz="0" w:space="0" w:color="auto"/>
                      </w:divBdr>
                    </w:div>
                    <w:div w:id="415176232">
                      <w:marLeft w:val="0"/>
                      <w:marRight w:val="0"/>
                      <w:marTop w:val="0"/>
                      <w:marBottom w:val="0"/>
                      <w:divBdr>
                        <w:top w:val="none" w:sz="0" w:space="0" w:color="auto"/>
                        <w:left w:val="none" w:sz="0" w:space="0" w:color="auto"/>
                        <w:bottom w:val="none" w:sz="0" w:space="0" w:color="auto"/>
                        <w:right w:val="none" w:sz="0" w:space="0" w:color="auto"/>
                      </w:divBdr>
                    </w:div>
                    <w:div w:id="786237553">
                      <w:marLeft w:val="0"/>
                      <w:marRight w:val="0"/>
                      <w:marTop w:val="0"/>
                      <w:marBottom w:val="0"/>
                      <w:divBdr>
                        <w:top w:val="none" w:sz="0" w:space="0" w:color="auto"/>
                        <w:left w:val="none" w:sz="0" w:space="0" w:color="auto"/>
                        <w:bottom w:val="none" w:sz="0" w:space="0" w:color="auto"/>
                        <w:right w:val="none" w:sz="0" w:space="0" w:color="auto"/>
                      </w:divBdr>
                    </w:div>
                  </w:divsChild>
                </w:div>
                <w:div w:id="1822233330">
                  <w:marLeft w:val="0"/>
                  <w:marRight w:val="0"/>
                  <w:marTop w:val="0"/>
                  <w:marBottom w:val="0"/>
                  <w:divBdr>
                    <w:top w:val="none" w:sz="0" w:space="0" w:color="auto"/>
                    <w:left w:val="none" w:sz="0" w:space="0" w:color="auto"/>
                    <w:bottom w:val="none" w:sz="0" w:space="0" w:color="auto"/>
                    <w:right w:val="none" w:sz="0" w:space="0" w:color="auto"/>
                  </w:divBdr>
                  <w:divsChild>
                    <w:div w:id="1222208899">
                      <w:marLeft w:val="0"/>
                      <w:marRight w:val="0"/>
                      <w:marTop w:val="0"/>
                      <w:marBottom w:val="0"/>
                      <w:divBdr>
                        <w:top w:val="none" w:sz="0" w:space="0" w:color="auto"/>
                        <w:left w:val="none" w:sz="0" w:space="0" w:color="auto"/>
                        <w:bottom w:val="none" w:sz="0" w:space="0" w:color="auto"/>
                        <w:right w:val="none" w:sz="0" w:space="0" w:color="auto"/>
                      </w:divBdr>
                    </w:div>
                    <w:div w:id="1367875465">
                      <w:marLeft w:val="0"/>
                      <w:marRight w:val="0"/>
                      <w:marTop w:val="0"/>
                      <w:marBottom w:val="0"/>
                      <w:divBdr>
                        <w:top w:val="none" w:sz="0" w:space="0" w:color="auto"/>
                        <w:left w:val="none" w:sz="0" w:space="0" w:color="auto"/>
                        <w:bottom w:val="none" w:sz="0" w:space="0" w:color="auto"/>
                        <w:right w:val="none" w:sz="0" w:space="0" w:color="auto"/>
                      </w:divBdr>
                    </w:div>
                  </w:divsChild>
                </w:div>
                <w:div w:id="1879119464">
                  <w:marLeft w:val="0"/>
                  <w:marRight w:val="0"/>
                  <w:marTop w:val="0"/>
                  <w:marBottom w:val="0"/>
                  <w:divBdr>
                    <w:top w:val="none" w:sz="0" w:space="0" w:color="auto"/>
                    <w:left w:val="none" w:sz="0" w:space="0" w:color="auto"/>
                    <w:bottom w:val="none" w:sz="0" w:space="0" w:color="auto"/>
                    <w:right w:val="none" w:sz="0" w:space="0" w:color="auto"/>
                  </w:divBdr>
                  <w:divsChild>
                    <w:div w:id="295918372">
                      <w:marLeft w:val="0"/>
                      <w:marRight w:val="0"/>
                      <w:marTop w:val="0"/>
                      <w:marBottom w:val="0"/>
                      <w:divBdr>
                        <w:top w:val="none" w:sz="0" w:space="0" w:color="auto"/>
                        <w:left w:val="none" w:sz="0" w:space="0" w:color="auto"/>
                        <w:bottom w:val="none" w:sz="0" w:space="0" w:color="auto"/>
                        <w:right w:val="none" w:sz="0" w:space="0" w:color="auto"/>
                      </w:divBdr>
                    </w:div>
                    <w:div w:id="342250308">
                      <w:marLeft w:val="0"/>
                      <w:marRight w:val="0"/>
                      <w:marTop w:val="0"/>
                      <w:marBottom w:val="0"/>
                      <w:divBdr>
                        <w:top w:val="none" w:sz="0" w:space="0" w:color="auto"/>
                        <w:left w:val="none" w:sz="0" w:space="0" w:color="auto"/>
                        <w:bottom w:val="none" w:sz="0" w:space="0" w:color="auto"/>
                        <w:right w:val="none" w:sz="0" w:space="0" w:color="auto"/>
                      </w:divBdr>
                    </w:div>
                  </w:divsChild>
                </w:div>
                <w:div w:id="1900171169">
                  <w:marLeft w:val="0"/>
                  <w:marRight w:val="0"/>
                  <w:marTop w:val="0"/>
                  <w:marBottom w:val="0"/>
                  <w:divBdr>
                    <w:top w:val="none" w:sz="0" w:space="0" w:color="auto"/>
                    <w:left w:val="none" w:sz="0" w:space="0" w:color="auto"/>
                    <w:bottom w:val="none" w:sz="0" w:space="0" w:color="auto"/>
                    <w:right w:val="none" w:sz="0" w:space="0" w:color="auto"/>
                  </w:divBdr>
                  <w:divsChild>
                    <w:div w:id="512956684">
                      <w:marLeft w:val="0"/>
                      <w:marRight w:val="0"/>
                      <w:marTop w:val="0"/>
                      <w:marBottom w:val="0"/>
                      <w:divBdr>
                        <w:top w:val="none" w:sz="0" w:space="0" w:color="auto"/>
                        <w:left w:val="none" w:sz="0" w:space="0" w:color="auto"/>
                        <w:bottom w:val="none" w:sz="0" w:space="0" w:color="auto"/>
                        <w:right w:val="none" w:sz="0" w:space="0" w:color="auto"/>
                      </w:divBdr>
                    </w:div>
                    <w:div w:id="1040398069">
                      <w:marLeft w:val="0"/>
                      <w:marRight w:val="0"/>
                      <w:marTop w:val="0"/>
                      <w:marBottom w:val="0"/>
                      <w:divBdr>
                        <w:top w:val="none" w:sz="0" w:space="0" w:color="auto"/>
                        <w:left w:val="none" w:sz="0" w:space="0" w:color="auto"/>
                        <w:bottom w:val="none" w:sz="0" w:space="0" w:color="auto"/>
                        <w:right w:val="none" w:sz="0" w:space="0" w:color="auto"/>
                      </w:divBdr>
                    </w:div>
                    <w:div w:id="1713339602">
                      <w:marLeft w:val="0"/>
                      <w:marRight w:val="0"/>
                      <w:marTop w:val="0"/>
                      <w:marBottom w:val="0"/>
                      <w:divBdr>
                        <w:top w:val="none" w:sz="0" w:space="0" w:color="auto"/>
                        <w:left w:val="none" w:sz="0" w:space="0" w:color="auto"/>
                        <w:bottom w:val="none" w:sz="0" w:space="0" w:color="auto"/>
                        <w:right w:val="none" w:sz="0" w:space="0" w:color="auto"/>
                      </w:divBdr>
                    </w:div>
                  </w:divsChild>
                </w:div>
                <w:div w:id="1969818708">
                  <w:marLeft w:val="0"/>
                  <w:marRight w:val="0"/>
                  <w:marTop w:val="0"/>
                  <w:marBottom w:val="0"/>
                  <w:divBdr>
                    <w:top w:val="none" w:sz="0" w:space="0" w:color="auto"/>
                    <w:left w:val="none" w:sz="0" w:space="0" w:color="auto"/>
                    <w:bottom w:val="none" w:sz="0" w:space="0" w:color="auto"/>
                    <w:right w:val="none" w:sz="0" w:space="0" w:color="auto"/>
                  </w:divBdr>
                  <w:divsChild>
                    <w:div w:id="1061059586">
                      <w:marLeft w:val="0"/>
                      <w:marRight w:val="0"/>
                      <w:marTop w:val="0"/>
                      <w:marBottom w:val="0"/>
                      <w:divBdr>
                        <w:top w:val="none" w:sz="0" w:space="0" w:color="auto"/>
                        <w:left w:val="none" w:sz="0" w:space="0" w:color="auto"/>
                        <w:bottom w:val="none" w:sz="0" w:space="0" w:color="auto"/>
                        <w:right w:val="none" w:sz="0" w:space="0" w:color="auto"/>
                      </w:divBdr>
                    </w:div>
                  </w:divsChild>
                </w:div>
                <w:div w:id="1987783784">
                  <w:marLeft w:val="0"/>
                  <w:marRight w:val="0"/>
                  <w:marTop w:val="0"/>
                  <w:marBottom w:val="0"/>
                  <w:divBdr>
                    <w:top w:val="none" w:sz="0" w:space="0" w:color="auto"/>
                    <w:left w:val="none" w:sz="0" w:space="0" w:color="auto"/>
                    <w:bottom w:val="none" w:sz="0" w:space="0" w:color="auto"/>
                    <w:right w:val="none" w:sz="0" w:space="0" w:color="auto"/>
                  </w:divBdr>
                  <w:divsChild>
                    <w:div w:id="1827747924">
                      <w:marLeft w:val="0"/>
                      <w:marRight w:val="0"/>
                      <w:marTop w:val="0"/>
                      <w:marBottom w:val="0"/>
                      <w:divBdr>
                        <w:top w:val="none" w:sz="0" w:space="0" w:color="auto"/>
                        <w:left w:val="none" w:sz="0" w:space="0" w:color="auto"/>
                        <w:bottom w:val="none" w:sz="0" w:space="0" w:color="auto"/>
                        <w:right w:val="none" w:sz="0" w:space="0" w:color="auto"/>
                      </w:divBdr>
                    </w:div>
                  </w:divsChild>
                </w:div>
                <w:div w:id="1995064317">
                  <w:marLeft w:val="0"/>
                  <w:marRight w:val="0"/>
                  <w:marTop w:val="0"/>
                  <w:marBottom w:val="0"/>
                  <w:divBdr>
                    <w:top w:val="none" w:sz="0" w:space="0" w:color="auto"/>
                    <w:left w:val="none" w:sz="0" w:space="0" w:color="auto"/>
                    <w:bottom w:val="none" w:sz="0" w:space="0" w:color="auto"/>
                    <w:right w:val="none" w:sz="0" w:space="0" w:color="auto"/>
                  </w:divBdr>
                  <w:divsChild>
                    <w:div w:id="401679132">
                      <w:marLeft w:val="0"/>
                      <w:marRight w:val="0"/>
                      <w:marTop w:val="0"/>
                      <w:marBottom w:val="0"/>
                      <w:divBdr>
                        <w:top w:val="none" w:sz="0" w:space="0" w:color="auto"/>
                        <w:left w:val="none" w:sz="0" w:space="0" w:color="auto"/>
                        <w:bottom w:val="none" w:sz="0" w:space="0" w:color="auto"/>
                        <w:right w:val="none" w:sz="0" w:space="0" w:color="auto"/>
                      </w:divBdr>
                    </w:div>
                    <w:div w:id="778530851">
                      <w:marLeft w:val="0"/>
                      <w:marRight w:val="0"/>
                      <w:marTop w:val="0"/>
                      <w:marBottom w:val="0"/>
                      <w:divBdr>
                        <w:top w:val="none" w:sz="0" w:space="0" w:color="auto"/>
                        <w:left w:val="none" w:sz="0" w:space="0" w:color="auto"/>
                        <w:bottom w:val="none" w:sz="0" w:space="0" w:color="auto"/>
                        <w:right w:val="none" w:sz="0" w:space="0" w:color="auto"/>
                      </w:divBdr>
                    </w:div>
                  </w:divsChild>
                </w:div>
                <w:div w:id="2081367239">
                  <w:marLeft w:val="0"/>
                  <w:marRight w:val="0"/>
                  <w:marTop w:val="0"/>
                  <w:marBottom w:val="0"/>
                  <w:divBdr>
                    <w:top w:val="none" w:sz="0" w:space="0" w:color="auto"/>
                    <w:left w:val="none" w:sz="0" w:space="0" w:color="auto"/>
                    <w:bottom w:val="none" w:sz="0" w:space="0" w:color="auto"/>
                    <w:right w:val="none" w:sz="0" w:space="0" w:color="auto"/>
                  </w:divBdr>
                  <w:divsChild>
                    <w:div w:id="1283879909">
                      <w:marLeft w:val="0"/>
                      <w:marRight w:val="0"/>
                      <w:marTop w:val="0"/>
                      <w:marBottom w:val="0"/>
                      <w:divBdr>
                        <w:top w:val="none" w:sz="0" w:space="0" w:color="auto"/>
                        <w:left w:val="none" w:sz="0" w:space="0" w:color="auto"/>
                        <w:bottom w:val="none" w:sz="0" w:space="0" w:color="auto"/>
                        <w:right w:val="none" w:sz="0" w:space="0" w:color="auto"/>
                      </w:divBdr>
                    </w:div>
                    <w:div w:id="1303269892">
                      <w:marLeft w:val="0"/>
                      <w:marRight w:val="0"/>
                      <w:marTop w:val="0"/>
                      <w:marBottom w:val="0"/>
                      <w:divBdr>
                        <w:top w:val="none" w:sz="0" w:space="0" w:color="auto"/>
                        <w:left w:val="none" w:sz="0" w:space="0" w:color="auto"/>
                        <w:bottom w:val="none" w:sz="0" w:space="0" w:color="auto"/>
                        <w:right w:val="none" w:sz="0" w:space="0" w:color="auto"/>
                      </w:divBdr>
                    </w:div>
                    <w:div w:id="18992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62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ederation.edu.au/fedcit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policy.federation.edu.au/academic_governance/procedures/academic_integrity/ch02.ph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licy.federation.edu.au/academic_governance/procedures/academic_integrity/ch01.php"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ode.edu.au/pluginfile.php/13426/mod_resource/content/5/ACODE88-Whitepaper.pdf"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EDE15FC3A643B0BBE0070769BEF7D9"/>
        <w:category>
          <w:name w:val="General"/>
          <w:gallery w:val="placeholder"/>
        </w:category>
        <w:types>
          <w:type w:val="bbPlcHdr"/>
        </w:types>
        <w:behaviors>
          <w:behavior w:val="content"/>
        </w:behaviors>
        <w:guid w:val="{87B6960F-6D74-4028-9B6B-AF6283CEE3E3}"/>
      </w:docPartPr>
      <w:docPartBody>
        <w:p w:rsidR="007D0D4E" w:rsidRDefault="00D965FB">
          <w:pPr>
            <w:pStyle w:val="11EDE15FC3A643B0BBE0070769BEF7D9"/>
          </w:pPr>
          <w:r>
            <w:t>00103D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D4E"/>
    <w:rsid w:val="00025C2C"/>
    <w:rsid w:val="00035691"/>
    <w:rsid w:val="000A44B0"/>
    <w:rsid w:val="000A724E"/>
    <w:rsid w:val="000E74B9"/>
    <w:rsid w:val="00186F94"/>
    <w:rsid w:val="001E0806"/>
    <w:rsid w:val="002601AD"/>
    <w:rsid w:val="002E0125"/>
    <w:rsid w:val="00306DDB"/>
    <w:rsid w:val="00326900"/>
    <w:rsid w:val="003779A3"/>
    <w:rsid w:val="003D11C7"/>
    <w:rsid w:val="005C5AA0"/>
    <w:rsid w:val="005D5E8B"/>
    <w:rsid w:val="00613C6A"/>
    <w:rsid w:val="0065380D"/>
    <w:rsid w:val="006E02DD"/>
    <w:rsid w:val="007C47DF"/>
    <w:rsid w:val="007D0D4E"/>
    <w:rsid w:val="0086313C"/>
    <w:rsid w:val="00976749"/>
    <w:rsid w:val="009862FB"/>
    <w:rsid w:val="009C1028"/>
    <w:rsid w:val="00A40156"/>
    <w:rsid w:val="00AC5F89"/>
    <w:rsid w:val="00B0174B"/>
    <w:rsid w:val="00D121B4"/>
    <w:rsid w:val="00D845D5"/>
    <w:rsid w:val="00D965FB"/>
    <w:rsid w:val="00DD79E0"/>
    <w:rsid w:val="00E27CE2"/>
    <w:rsid w:val="00E347BE"/>
    <w:rsid w:val="00F03EDE"/>
    <w:rsid w:val="00F12D20"/>
    <w:rsid w:val="00F2781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EDE15FC3A643B0BBE0070769BEF7D9">
    <w:name w:val="11EDE15FC3A643B0BBE0070769BEF7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Fed Uni">
      <a:dk1>
        <a:sysClr val="windowText" lastClr="000000"/>
      </a:dk1>
      <a:lt1>
        <a:sysClr val="window" lastClr="FFFFFF"/>
      </a:lt1>
      <a:dk2>
        <a:srgbClr val="041243"/>
      </a:dk2>
      <a:lt2>
        <a:srgbClr val="4D4D4F"/>
      </a:lt2>
      <a:accent1>
        <a:srgbClr val="B59243"/>
      </a:accent1>
      <a:accent2>
        <a:srgbClr val="BCBEC0"/>
      </a:accent2>
      <a:accent3>
        <a:srgbClr val="041243"/>
      </a:accent3>
      <a:accent4>
        <a:srgbClr val="4D4D4F"/>
      </a:accent4>
      <a:accent5>
        <a:srgbClr val="B59243"/>
      </a:accent5>
      <a:accent6>
        <a:srgbClr val="BCBEC0"/>
      </a:accent6>
      <a:hlink>
        <a:srgbClr val="4D4D4F"/>
      </a:hlink>
      <a:folHlink>
        <a:srgbClr val="4D4D4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4EE8419EF660B46B7C42CE691F88323" ma:contentTypeVersion="15" ma:contentTypeDescription="Create a new document." ma:contentTypeScope="" ma:versionID="144d77c53f6585fb6e5a07971d302a22">
  <xsd:schema xmlns:xsd="http://www.w3.org/2001/XMLSchema" xmlns:xs="http://www.w3.org/2001/XMLSchema" xmlns:p="http://schemas.microsoft.com/office/2006/metadata/properties" xmlns:ns2="60714f9a-2326-44ba-9636-1370a308ac44" xmlns:ns3="51473182-6ca2-4316-81c0-96a48e5decc8" targetNamespace="http://schemas.microsoft.com/office/2006/metadata/properties" ma:root="true" ma:fieldsID="fef0d3c7042ad8631e9af6cc5fe94cfa" ns2:_="" ns3:_="">
    <xsd:import namespace="60714f9a-2326-44ba-9636-1370a308ac44"/>
    <xsd:import namespace="51473182-6ca2-4316-81c0-96a48e5dec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714f9a-2326-44ba-9636-1370a308ac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c4b21c-4a25-40c1-82fe-fef023c60d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1473182-6ca2-4316-81c0-96a48e5decc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8c1a83d-3e19-4bdc-837a-482442fb1909}" ma:internalName="TaxCatchAll" ma:showField="CatchAllData" ma:web="51473182-6ca2-4316-81c0-96a48e5dec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51473182-6ca2-4316-81c0-96a48e5decc8">
      <UserInfo>
        <DisplayName>Jaimee Westin</DisplayName>
        <AccountId>25</AccountId>
        <AccountType/>
      </UserInfo>
    </SharedWithUsers>
    <lcf76f155ced4ddcb4097134ff3c332f xmlns="60714f9a-2326-44ba-9636-1370a308ac44">
      <Terms xmlns="http://schemas.microsoft.com/office/infopath/2007/PartnerControls"/>
    </lcf76f155ced4ddcb4097134ff3c332f>
    <TaxCatchAll xmlns="51473182-6ca2-4316-81c0-96a48e5decc8" xsi:nil="true"/>
  </documentManagement>
</p:properties>
</file>

<file path=customXml/itemProps1.xml><?xml version="1.0" encoding="utf-8"?>
<ds:datastoreItem xmlns:ds="http://schemas.openxmlformats.org/officeDocument/2006/customXml" ds:itemID="{CA94D1AA-C7E6-4FCC-A7B7-179A3675314F}">
  <ds:schemaRefs>
    <ds:schemaRef ds:uri="http://schemas.openxmlformats.org/officeDocument/2006/bibliography"/>
  </ds:schemaRefs>
</ds:datastoreItem>
</file>

<file path=customXml/itemProps2.xml><?xml version="1.0" encoding="utf-8"?>
<ds:datastoreItem xmlns:ds="http://schemas.openxmlformats.org/officeDocument/2006/customXml" ds:itemID="{89C99268-D0E0-4286-B6A9-97B0BA7AC8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714f9a-2326-44ba-9636-1370a308ac44"/>
    <ds:schemaRef ds:uri="51473182-6ca2-4316-81c0-96a48e5dec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DCE192-DBF5-4C3E-AC7D-FDF75D690A27}">
  <ds:schemaRefs>
    <ds:schemaRef ds:uri="http://schemas.microsoft.com/sharepoint/v3/contenttype/forms"/>
  </ds:schemaRefs>
</ds:datastoreItem>
</file>

<file path=customXml/itemProps4.xml><?xml version="1.0" encoding="utf-8"?>
<ds:datastoreItem xmlns:ds="http://schemas.openxmlformats.org/officeDocument/2006/customXml" ds:itemID="{96E821A6-C805-4BB4-887F-48F21BFB3721}">
  <ds:schemaRefs>
    <ds:schemaRef ds:uri="http://schemas.microsoft.com/office/2006/metadata/properties"/>
    <ds:schemaRef ds:uri="http://schemas.microsoft.com/office/infopath/2007/PartnerControls"/>
    <ds:schemaRef ds:uri="51473182-6ca2-4316-81c0-96a48e5decc8"/>
    <ds:schemaRef ds:uri="60714f9a-2326-44ba-9636-1370a308ac44"/>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1625</Words>
  <Characters>9268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Fotinatos</dc:creator>
  <cp:keywords/>
  <dc:description/>
  <cp:lastModifiedBy>Nina Fotinatos</cp:lastModifiedBy>
  <cp:revision>8</cp:revision>
  <cp:lastPrinted>2021-03-09T18:55:00Z</cp:lastPrinted>
  <dcterms:created xsi:type="dcterms:W3CDTF">2023-10-31T22:39:00Z</dcterms:created>
  <dcterms:modified xsi:type="dcterms:W3CDTF">2023-10-31T23:06:00Z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0x01010064EE8419EF660B46B7C42CE691F88323</vt:lpwstr>
  </property>
  <property fmtid="{D5CDD505-2E9C-101B-9397-08002B2CF9AE}" pid="3" name="_dlc_DocIdItemGuid">
    <vt:lpwstr>62ec8e1c-2870-4017-ab3a-a918030f1ae0</vt:lpwstr>
  </property>
  <property fmtid="{D5CDD505-2E9C-101B-9397-08002B2CF9AE}" pid="4" name="MediaServiceImageTags">
    <vt:lpwstr/>
  </property>
</Properties>
</file>