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0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0"/>
      </w:tblGrid>
      <w:tr w:rsidR="009E595A" w:rsidRPr="001160E4" w14:paraId="3AA596C6" w14:textId="77777777" w:rsidTr="00514305">
        <w:trPr>
          <w:trHeight w:val="578"/>
        </w:trPr>
        <w:tc>
          <w:tcPr>
            <w:tcW w:w="10500" w:type="dxa"/>
            <w:tcBorders>
              <w:bottom w:val="single" w:sz="4" w:space="0" w:color="BFBFBF" w:themeColor="background1" w:themeShade="BF"/>
            </w:tcBorders>
            <w:shd w:val="clear" w:color="auto" w:fill="E60000"/>
          </w:tcPr>
          <w:p w14:paraId="21CC6E06" w14:textId="0487E65B" w:rsidR="009E595A" w:rsidRPr="009E595A" w:rsidRDefault="009E595A" w:rsidP="000C3B63">
            <w:pPr>
              <w:spacing w:before="160"/>
              <w:ind w:left="113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8511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Please do not alter the headings or formatting of this form</w:t>
            </w:r>
          </w:p>
        </w:tc>
      </w:tr>
    </w:tbl>
    <w:p w14:paraId="36D10F79" w14:textId="77777777" w:rsidR="00E53EE9" w:rsidRPr="00E53EE9" w:rsidRDefault="00E53EE9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W w:w="10500" w:type="dxa"/>
        <w:tblInd w:w="-15" w:type="dxa"/>
        <w:tblLook w:val="04A0" w:firstRow="1" w:lastRow="0" w:firstColumn="1" w:lastColumn="0" w:noHBand="0" w:noVBand="1"/>
      </w:tblPr>
      <w:tblGrid>
        <w:gridCol w:w="10500"/>
      </w:tblGrid>
      <w:tr w:rsidR="00474021" w:rsidRPr="004053AC" w14:paraId="2E74DA9C" w14:textId="77777777" w:rsidTr="00E53EE9">
        <w:tc>
          <w:tcPr>
            <w:tcW w:w="10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E3017B6" w14:textId="7D1167B1" w:rsidR="00474021" w:rsidRPr="004053AC" w:rsidRDefault="00474021" w:rsidP="00514305">
            <w:pPr>
              <w:shd w:val="clear" w:color="auto" w:fill="F2F2F2" w:themeFill="background1" w:themeFillShade="F2"/>
              <w:spacing w:before="140" w:after="100" w:line="220" w:lineRule="atLeast"/>
              <w:ind w:left="42" w:right="174"/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</w:pPr>
            <w:r w:rsidRPr="004053AC">
              <w:rPr>
                <w:rFonts w:ascii="Arial" w:hAnsi="Arial" w:cs="Arial"/>
                <w:b/>
                <w:bCs/>
                <w:color w:val="595959"/>
                <w:sz w:val="20"/>
                <w:szCs w:val="20"/>
                <w:lang w:eastAsia="en-US"/>
              </w:rPr>
              <w:t xml:space="preserve">Applicants seeking promotion to Academic Level C via a </w:t>
            </w:r>
            <w:r w:rsidRPr="00514305">
              <w:rPr>
                <w:rFonts w:ascii="Arial" w:hAnsi="Arial" w:cs="Arial"/>
                <w:b/>
                <w:bCs/>
                <w:color w:val="806000" w:themeColor="accent4" w:themeShade="80"/>
                <w:sz w:val="20"/>
                <w:szCs w:val="20"/>
                <w:lang w:eastAsia="en-US"/>
              </w:rPr>
              <w:t xml:space="preserve">Learning and teaching </w:t>
            </w:r>
            <w:r w:rsidRPr="00514305">
              <w:rPr>
                <w:rFonts w:ascii="Arial" w:hAnsi="Arial" w:cs="Arial"/>
                <w:b/>
                <w:bCs/>
                <w:color w:val="4D4D4F"/>
                <w:sz w:val="20"/>
                <w:szCs w:val="20"/>
                <w:lang w:eastAsia="en-US"/>
              </w:rPr>
              <w:t>focused application</w:t>
            </w:r>
            <w:r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,</w:t>
            </w:r>
            <w:r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br/>
              <w:t>but without a conferred PhD, and substantial progress towards</w:t>
            </w:r>
            <w:r w:rsidR="004053AC"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achievement</w:t>
            </w:r>
            <w:r w:rsidR="004053AC"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of Level B research performance criteria, are required to provide evidence of equivalent accreditation and standing, including:</w:t>
            </w:r>
          </w:p>
          <w:p w14:paraId="360A68AD" w14:textId="0A5EF8F0" w:rsidR="00474021" w:rsidRPr="004053AC" w:rsidRDefault="00474021" w:rsidP="00514305">
            <w:pPr>
              <w:numPr>
                <w:ilvl w:val="0"/>
                <w:numId w:val="21"/>
              </w:numPr>
              <w:shd w:val="clear" w:color="auto" w:fill="F2F2F2" w:themeFill="background1" w:themeFillShade="F2"/>
              <w:tabs>
                <w:tab w:val="clear" w:pos="720"/>
              </w:tabs>
              <w:spacing w:after="180" w:line="220" w:lineRule="atLeast"/>
              <w:ind w:left="340" w:right="457" w:hanging="227"/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</w:pPr>
            <w:r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Master by Coursework with a significant research component (at least 1/3 of the credit weighting) and level of research equivalence experience via a minimum five years’ industry and/or academic experience.  </w:t>
            </w:r>
          </w:p>
          <w:p w14:paraId="485E7A3B" w14:textId="784C9C01" w:rsidR="00474021" w:rsidRPr="004053AC" w:rsidRDefault="00474021" w:rsidP="00514305">
            <w:pPr>
              <w:shd w:val="clear" w:color="auto" w:fill="F2F2F2" w:themeFill="background1" w:themeFillShade="F2"/>
              <w:spacing w:after="140" w:line="220" w:lineRule="atLeast"/>
              <w:ind w:left="42" w:right="174"/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</w:pPr>
            <w:r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Equivalence should be demonstrated via industry and/or academic experience sector relevant outcomes and impact and should be clearly articulated throughout the promotion application.  Equivalence must demonstrate principles aligned to a successful research identity and meeting Level C research criteria. </w:t>
            </w:r>
          </w:p>
          <w:p w14:paraId="6318189B" w14:textId="5E668BC6" w:rsidR="00474021" w:rsidRPr="004053AC" w:rsidRDefault="00474021" w:rsidP="004053AC">
            <w:pPr>
              <w:shd w:val="clear" w:color="auto" w:fill="F2F2F2" w:themeFill="background1" w:themeFillShade="F2"/>
              <w:spacing w:after="180" w:line="220" w:lineRule="atLeast"/>
              <w:ind w:left="42" w:right="174"/>
              <w:rPr>
                <w:rFonts w:ascii="Arial" w:hAnsi="Arial" w:cs="Arial"/>
                <w:color w:val="0D0D0D" w:themeColor="text1" w:themeTint="F2"/>
                <w:sz w:val="20"/>
                <w:szCs w:val="20"/>
                <w:lang w:eastAsia="en-AU"/>
              </w:rPr>
            </w:pPr>
            <w:r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Equivalence only relates to Level C promotion applications and relates to the applicants’ discipline;</w:t>
            </w:r>
            <w:r w:rsidR="0053382A"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and evidence</w:t>
            </w:r>
            <w:r w:rsidR="0053382A"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of a scholarly learning and teaching portfolio,</w:t>
            </w:r>
            <w:r w:rsidR="0053382A"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including</w:t>
            </w:r>
            <w:r w:rsidR="0053382A"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authorship</w:t>
            </w:r>
            <w:r w:rsidR="0053382A"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of</w:t>
            </w:r>
            <w:r w:rsidR="0053382A"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publications,</w:t>
            </w:r>
            <w:r w:rsidR="0053382A"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grants</w:t>
            </w:r>
            <w:r w:rsidR="0053382A"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and/or</w:t>
            </w:r>
            <w:r w:rsidR="0053382A"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awards</w:t>
            </w:r>
            <w:r w:rsidR="0053382A"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relating to the applicant’s discipline and/or learning and teaching.</w:t>
            </w:r>
          </w:p>
        </w:tc>
      </w:tr>
      <w:tr w:rsidR="0053382A" w:rsidRPr="006553B9" w14:paraId="5F4D015E" w14:textId="77777777" w:rsidTr="00E53EE9">
        <w:tc>
          <w:tcPr>
            <w:tcW w:w="10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64985D" w14:textId="4E89674E" w:rsidR="0053382A" w:rsidRDefault="0053382A" w:rsidP="00514305">
            <w:pPr>
              <w:spacing w:before="100" w:after="20" w:line="240" w:lineRule="atLeast"/>
              <w:ind w:left="1318" w:right="315" w:hanging="1318"/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</w:pPr>
            <w:r w:rsidRPr="0053382A">
              <w:rPr>
                <w:rFonts w:ascii="Arial" w:hAnsi="Arial" w:cs="Arial"/>
                <w:b/>
                <w:bCs/>
                <w:color w:val="595959"/>
                <w:sz w:val="20"/>
                <w:szCs w:val="20"/>
                <w:lang w:eastAsia="en-US"/>
              </w:rPr>
              <w:t>Please note</w:t>
            </w:r>
            <w:r w:rsidRPr="0053382A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ab/>
              <w:t>F</w:t>
            </w:r>
            <w:r w:rsidRPr="0053382A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or</w:t>
            </w:r>
            <w:r w:rsid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514305">
              <w:rPr>
                <w:rFonts w:ascii="Arial" w:hAnsi="Arial" w:cs="Arial"/>
                <w:b/>
                <w:bCs/>
                <w:color w:val="806000" w:themeColor="accent4" w:themeShade="80"/>
                <w:sz w:val="20"/>
                <w:szCs w:val="20"/>
                <w:lang w:eastAsia="en-US"/>
              </w:rPr>
              <w:t>Standard</w:t>
            </w:r>
            <w:r w:rsidR="004053AC" w:rsidRPr="00514305">
              <w:rPr>
                <w:rFonts w:ascii="Arial" w:hAnsi="Arial" w:cs="Arial"/>
                <w:b/>
                <w:bCs/>
                <w:color w:val="806000" w:themeColor="accent4" w:themeShade="80"/>
                <w:sz w:val="20"/>
                <w:szCs w:val="20"/>
                <w:lang w:eastAsia="en-US"/>
              </w:rPr>
              <w:t xml:space="preserve"> </w:t>
            </w:r>
            <w:r w:rsidRPr="0053382A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and</w:t>
            </w:r>
            <w:r w:rsid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514305">
              <w:rPr>
                <w:rFonts w:ascii="Arial" w:hAnsi="Arial" w:cs="Arial"/>
                <w:b/>
                <w:bCs/>
                <w:color w:val="806000" w:themeColor="accent4" w:themeShade="80"/>
                <w:sz w:val="20"/>
                <w:szCs w:val="20"/>
                <w:lang w:eastAsia="en-US"/>
              </w:rPr>
              <w:t>Research and creativity</w:t>
            </w:r>
            <w:r w:rsidRPr="00514305">
              <w:rPr>
                <w:rFonts w:ascii="Arial" w:hAnsi="Arial" w:cs="Arial"/>
                <w:color w:val="806000" w:themeColor="accent4" w:themeShade="80"/>
                <w:sz w:val="20"/>
                <w:szCs w:val="20"/>
                <w:lang w:eastAsia="en-US"/>
              </w:rPr>
              <w:t xml:space="preserve"> </w:t>
            </w:r>
            <w:r w:rsidRPr="0053382A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focused</w:t>
            </w:r>
            <w:r w:rsid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53382A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applications</w:t>
            </w:r>
            <w:r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:</w:t>
            </w:r>
          </w:p>
          <w:p w14:paraId="03473F1E" w14:textId="1CBD1F50" w:rsidR="0053382A" w:rsidRPr="0053382A" w:rsidRDefault="0053382A" w:rsidP="00514305">
            <w:pPr>
              <w:spacing w:after="80" w:line="240" w:lineRule="atLeast"/>
              <w:ind w:left="1318" w:right="315" w:hanging="1318"/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ab/>
            </w:r>
            <w:r w:rsidRPr="0053382A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Applicants</w:t>
            </w:r>
            <w:r w:rsid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 </w:t>
            </w:r>
            <w:r w:rsidRPr="0053382A">
              <w:rPr>
                <w:rFonts w:ascii="Arial" w:hAnsi="Arial" w:cs="Arial"/>
                <w:b/>
                <w:bCs/>
                <w:color w:val="595959"/>
                <w:sz w:val="20"/>
                <w:szCs w:val="20"/>
                <w:lang w:eastAsia="en-US"/>
              </w:rPr>
              <w:t>must hold</w:t>
            </w:r>
            <w:r w:rsidRPr="0053382A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 a conferred PhD and have made substantial progression to achieving the Level C research performance criteria.  </w:t>
            </w:r>
            <w:r w:rsidR="004053AC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T</w:t>
            </w:r>
            <w:r w:rsidRPr="0053382A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herefore, </w:t>
            </w:r>
            <w:r w:rsidRPr="0053382A">
              <w:rPr>
                <w:rFonts w:ascii="Arial" w:hAnsi="Arial" w:cs="Arial"/>
                <w:b/>
                <w:bCs/>
                <w:color w:val="595959"/>
                <w:sz w:val="20"/>
                <w:szCs w:val="20"/>
                <w:lang w:eastAsia="en-US"/>
              </w:rPr>
              <w:t>this equivalency form is not required</w:t>
            </w:r>
            <w:r w:rsidRPr="0053382A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 for those types of applications.</w:t>
            </w:r>
          </w:p>
        </w:tc>
      </w:tr>
    </w:tbl>
    <w:p w14:paraId="2A45853D" w14:textId="77777777" w:rsidR="00474021" w:rsidRPr="00E53EE9" w:rsidRDefault="0047402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41243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0"/>
      </w:tblGrid>
      <w:tr w:rsidR="006A1C97" w:rsidRPr="00E87EBE" w14:paraId="6F5CB847" w14:textId="77777777" w:rsidTr="00474021">
        <w:tc>
          <w:tcPr>
            <w:tcW w:w="105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41243"/>
          </w:tcPr>
          <w:p w14:paraId="27D8EC5C" w14:textId="2CEC9966" w:rsidR="006A1C97" w:rsidRPr="006A1C97" w:rsidRDefault="006A1C97" w:rsidP="004053AC">
            <w:pPr>
              <w:pStyle w:val="FedL1Heading"/>
              <w:shd w:val="clear" w:color="auto" w:fill="041243"/>
              <w:spacing w:before="100"/>
              <w:ind w:left="96"/>
              <w:rPr>
                <w:b w:val="0"/>
                <w:bCs w:val="0"/>
                <w:color w:val="FFFFFF" w:themeColor="background1"/>
              </w:rPr>
            </w:pPr>
            <w:r w:rsidRPr="006A1C97">
              <w:rPr>
                <w:color w:val="FFFFFF" w:themeColor="background1"/>
              </w:rPr>
              <w:t>Section 1</w:t>
            </w:r>
            <w:r w:rsidR="0051035B">
              <w:rPr>
                <w:color w:val="FFFFFF" w:themeColor="background1"/>
              </w:rPr>
              <w:t xml:space="preserve"> </w:t>
            </w:r>
            <w:r w:rsidR="0051035B" w:rsidRPr="0051035B">
              <w:rPr>
                <w:b w:val="0"/>
                <w:bCs w:val="0"/>
                <w:color w:val="FFFFFF" w:themeColor="background1"/>
              </w:rPr>
              <w:t xml:space="preserve">– </w:t>
            </w:r>
            <w:r w:rsidR="0051035B">
              <w:rPr>
                <w:b w:val="0"/>
                <w:bCs w:val="0"/>
                <w:color w:val="FFFFFF" w:themeColor="background1"/>
              </w:rPr>
              <w:t>a</w:t>
            </w:r>
            <w:r w:rsidRPr="008B644A">
              <w:rPr>
                <w:b w:val="0"/>
                <w:bCs w:val="0"/>
                <w:color w:val="FFFFFF" w:themeColor="background1"/>
              </w:rPr>
              <w:t>pplicant information</w:t>
            </w:r>
          </w:p>
        </w:tc>
      </w:tr>
    </w:tbl>
    <w:p w14:paraId="53167314" w14:textId="77777777" w:rsidR="006A1C97" w:rsidRPr="0051035B" w:rsidRDefault="006A1C97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48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2"/>
        <w:gridCol w:w="136"/>
        <w:gridCol w:w="4247"/>
        <w:gridCol w:w="142"/>
        <w:gridCol w:w="5101"/>
      </w:tblGrid>
      <w:tr w:rsidR="00E87EBE" w:rsidRPr="00E87EBE" w14:paraId="6157A549" w14:textId="77777777" w:rsidTr="00435890">
        <w:tc>
          <w:tcPr>
            <w:tcW w:w="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28B701" w14:textId="1B91A946" w:rsidR="00E87EBE" w:rsidRPr="00E87EBE" w:rsidRDefault="00E87EBE" w:rsidP="004053AC">
            <w:pPr>
              <w:spacing w:before="8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28"/>
              </w:rPr>
            </w:pPr>
            <w:r w:rsidRPr="00E87EBE">
              <w:rPr>
                <w:rFonts w:ascii="Arial" w:hAnsi="Arial" w:cs="Arial"/>
                <w:b/>
                <w:color w:val="595959" w:themeColor="text1" w:themeTint="A6"/>
                <w:sz w:val="18"/>
              </w:rPr>
              <w:t>Tit</w:t>
            </w:r>
            <w:r w:rsidR="00C664EB">
              <w:rPr>
                <w:rFonts w:ascii="Arial" w:hAnsi="Arial" w:cs="Arial"/>
                <w:b/>
                <w:color w:val="595959" w:themeColor="text1" w:themeTint="A6"/>
                <w:sz w:val="18"/>
              </w:rPr>
              <w:t>l</w:t>
            </w:r>
            <w:r w:rsidR="00CF6FAF">
              <w:rPr>
                <w:rFonts w:ascii="Arial" w:hAnsi="Arial" w:cs="Arial"/>
                <w:b/>
                <w:color w:val="595959" w:themeColor="text1" w:themeTint="A6"/>
                <w:sz w:val="18"/>
              </w:rPr>
              <w:t>e</w:t>
            </w:r>
          </w:p>
        </w:tc>
        <w:tc>
          <w:tcPr>
            <w:tcW w:w="1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019714" w14:textId="77777777" w:rsidR="00E87EBE" w:rsidRPr="00E87EBE" w:rsidRDefault="00E87EBE" w:rsidP="004053AC">
            <w:pPr>
              <w:spacing w:before="80" w:after="60"/>
              <w:rPr>
                <w:rFonts w:ascii="Arial" w:hAnsi="Arial" w:cs="Arial"/>
                <w:b/>
                <w:color w:val="595959" w:themeColor="text1" w:themeTint="A6"/>
                <w:sz w:val="18"/>
              </w:rPr>
            </w:pPr>
          </w:p>
        </w:tc>
        <w:tc>
          <w:tcPr>
            <w:tcW w:w="4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90D9B73" w14:textId="77777777" w:rsidR="00E87EBE" w:rsidRPr="00E87EBE" w:rsidRDefault="00E87EBE" w:rsidP="004053AC">
            <w:pPr>
              <w:spacing w:before="80" w:after="60"/>
              <w:rPr>
                <w:rFonts w:ascii="Arial" w:hAnsi="Arial" w:cs="Arial"/>
                <w:b/>
                <w:color w:val="595959" w:themeColor="text1" w:themeTint="A6"/>
                <w:sz w:val="18"/>
                <w:szCs w:val="28"/>
              </w:rPr>
            </w:pPr>
            <w:r w:rsidRPr="00E87EBE">
              <w:rPr>
                <w:rFonts w:ascii="Arial" w:hAnsi="Arial" w:cs="Arial"/>
                <w:b/>
                <w:color w:val="595959" w:themeColor="text1" w:themeTint="A6"/>
                <w:sz w:val="18"/>
              </w:rPr>
              <w:t>Surname</w:t>
            </w:r>
          </w:p>
        </w:tc>
        <w:tc>
          <w:tcPr>
            <w:tcW w:w="1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118C08" w14:textId="77777777" w:rsidR="00E87EBE" w:rsidRPr="00E87EBE" w:rsidRDefault="00E87EBE" w:rsidP="004053AC">
            <w:pPr>
              <w:spacing w:before="80" w:after="60"/>
              <w:rPr>
                <w:rFonts w:ascii="Arial" w:hAnsi="Arial" w:cs="Arial"/>
                <w:b/>
                <w:color w:val="595959" w:themeColor="text1" w:themeTint="A6"/>
                <w:sz w:val="18"/>
              </w:rPr>
            </w:pPr>
          </w:p>
        </w:tc>
        <w:tc>
          <w:tcPr>
            <w:tcW w:w="51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E35CF1F" w14:textId="77777777" w:rsidR="00E87EBE" w:rsidRPr="00E87EBE" w:rsidRDefault="00E87EBE" w:rsidP="004053AC">
            <w:pPr>
              <w:spacing w:before="80" w:after="60"/>
              <w:rPr>
                <w:rFonts w:ascii="Arial" w:hAnsi="Arial" w:cs="Arial"/>
                <w:color w:val="595959" w:themeColor="text1" w:themeTint="A6"/>
                <w:sz w:val="18"/>
              </w:rPr>
            </w:pPr>
            <w:r w:rsidRPr="00E87EBE">
              <w:rPr>
                <w:rFonts w:ascii="Arial" w:hAnsi="Arial" w:cs="Arial"/>
                <w:b/>
                <w:color w:val="595959" w:themeColor="text1" w:themeTint="A6"/>
                <w:sz w:val="18"/>
              </w:rPr>
              <w:t>Given name(s)</w:t>
            </w:r>
          </w:p>
        </w:tc>
      </w:tr>
      <w:tr w:rsidR="00C36750" w:rsidRPr="00980C93" w14:paraId="7D56D2C6" w14:textId="77777777" w:rsidTr="00435890">
        <w:tc>
          <w:tcPr>
            <w:tcW w:w="86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A6CD73B" w14:textId="0F475539" w:rsidR="00E87EBE" w:rsidRPr="00980C93" w:rsidRDefault="00980C93" w:rsidP="004053AC">
            <w:pPr>
              <w:spacing w:before="80" w:after="40"/>
              <w:rPr>
                <w:rFonts w:ascii="Arial" w:hAnsi="Arial" w:cs="Arial"/>
                <w:szCs w:val="28"/>
              </w:rPr>
            </w:pP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instrText xml:space="preserve"> FORMTEXT </w:instrTex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separate"/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end"/>
            </w:r>
          </w:p>
        </w:tc>
        <w:tc>
          <w:tcPr>
            <w:tcW w:w="13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9D9FC" w14:textId="77777777" w:rsidR="00E87EBE" w:rsidRPr="00980C93" w:rsidRDefault="00E87EBE" w:rsidP="004053AC">
            <w:pPr>
              <w:spacing w:before="80" w:after="40"/>
              <w:rPr>
                <w:rFonts w:ascii="Arial" w:hAnsi="Arial" w:cs="Arial"/>
                <w:szCs w:val="28"/>
              </w:rPr>
            </w:pPr>
          </w:p>
        </w:tc>
        <w:tc>
          <w:tcPr>
            <w:tcW w:w="424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7C7397" w14:textId="73CB6A51" w:rsidR="00E87EBE" w:rsidRPr="00980C93" w:rsidRDefault="00980C93" w:rsidP="004053AC">
            <w:pPr>
              <w:spacing w:before="80" w:after="40"/>
              <w:rPr>
                <w:rFonts w:ascii="Arial" w:hAnsi="Arial" w:cs="Arial"/>
                <w:sz w:val="20"/>
              </w:rPr>
            </w:pP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instrText xml:space="preserve"> FORMTEXT </w:instrTex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separate"/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6B0F92" w14:textId="77777777" w:rsidR="00E87EBE" w:rsidRPr="00980C93" w:rsidRDefault="00E87EBE" w:rsidP="004053AC">
            <w:pPr>
              <w:spacing w:before="80" w:after="40"/>
              <w:rPr>
                <w:rFonts w:ascii="Arial" w:hAnsi="Arial" w:cs="Arial"/>
                <w:szCs w:val="28"/>
              </w:rPr>
            </w:pPr>
          </w:p>
        </w:tc>
        <w:tc>
          <w:tcPr>
            <w:tcW w:w="510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A4111DC" w14:textId="5ACC4DF8" w:rsidR="000E71E7" w:rsidRPr="00980C93" w:rsidRDefault="00980C93" w:rsidP="004053AC">
            <w:pPr>
              <w:spacing w:before="80" w:after="40"/>
              <w:rPr>
                <w:rFonts w:ascii="Arial" w:hAnsi="Arial" w:cs="Arial"/>
                <w:sz w:val="22"/>
                <w:szCs w:val="28"/>
              </w:rPr>
            </w:pP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instrText xml:space="preserve"> FORMTEXT </w:instrTex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separate"/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end"/>
            </w:r>
          </w:p>
        </w:tc>
      </w:tr>
    </w:tbl>
    <w:p w14:paraId="6A18F4D0" w14:textId="77777777" w:rsidR="000C1D22" w:rsidRPr="004053AC" w:rsidRDefault="000C1D22" w:rsidP="004053AC">
      <w:pPr>
        <w:rPr>
          <w:rFonts w:ascii="Arial" w:hAnsi="Arial" w:cs="Arial"/>
          <w:sz w:val="4"/>
          <w:szCs w:val="18"/>
        </w:rPr>
      </w:pPr>
    </w:p>
    <w:tbl>
      <w:tblPr>
        <w:tblStyle w:val="TableGrid"/>
        <w:tblW w:w="1049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5"/>
      </w:tblGrid>
      <w:tr w:rsidR="005B4E96" w:rsidRPr="00E87EBE" w14:paraId="4C791937" w14:textId="77777777" w:rsidTr="00DA51F3">
        <w:tc>
          <w:tcPr>
            <w:tcW w:w="10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74C366" w14:textId="17BAE922" w:rsidR="005B4E96" w:rsidRPr="00737D71" w:rsidRDefault="00474021" w:rsidP="004053AC">
            <w:pPr>
              <w:spacing w:before="80" w:line="259" w:lineRule="auto"/>
              <w:rPr>
                <w:rFonts w:ascii="Arial" w:hAnsi="Arial" w:cs="Arial"/>
                <w:b/>
                <w:color w:val="000000" w:themeColor="text1"/>
              </w:rPr>
            </w:pPr>
            <w:r w:rsidRPr="00474021">
              <w:rPr>
                <w:rFonts w:ascii="Arial" w:hAnsi="Arial" w:cs="Arial"/>
                <w:b/>
                <w:color w:val="595959"/>
              </w:rPr>
              <w:t>Case for promotion equivalent accreditation and standing</w:t>
            </w:r>
            <w:r>
              <w:rPr>
                <w:rFonts w:ascii="Arial" w:hAnsi="Arial" w:cs="Arial"/>
                <w:b/>
                <w:color w:val="595959"/>
              </w:rPr>
              <w:t xml:space="preserve"> </w:t>
            </w:r>
            <w:r w:rsidR="005B4E96" w:rsidRPr="00C0148D">
              <w:rPr>
                <w:rFonts w:ascii="Arial" w:hAnsi="Arial" w:cs="Arial"/>
                <w:color w:val="595959"/>
              </w:rPr>
              <w:t xml:space="preserve">– </w:t>
            </w:r>
            <w:r w:rsidR="00C974FD" w:rsidRPr="00C0148D">
              <w:rPr>
                <w:rFonts w:ascii="Arial" w:hAnsi="Arial" w:cs="Arial"/>
                <w:color w:val="595959"/>
              </w:rPr>
              <w:t>up to</w:t>
            </w:r>
            <w:r w:rsidR="005B4E96" w:rsidRPr="00C0148D">
              <w:rPr>
                <w:rFonts w:ascii="Arial" w:hAnsi="Arial" w:cs="Arial"/>
                <w:color w:val="595959"/>
              </w:rPr>
              <w:t xml:space="preserve"> </w:t>
            </w:r>
            <w:r>
              <w:rPr>
                <w:rFonts w:ascii="Arial" w:hAnsi="Arial" w:cs="Arial"/>
                <w:color w:val="595959"/>
              </w:rPr>
              <w:t>500</w:t>
            </w:r>
            <w:r w:rsidR="00572B26" w:rsidRPr="00C0148D">
              <w:rPr>
                <w:rFonts w:ascii="Arial" w:hAnsi="Arial" w:cs="Arial"/>
                <w:color w:val="595959"/>
              </w:rPr>
              <w:t xml:space="preserve"> words </w:t>
            </w:r>
          </w:p>
        </w:tc>
      </w:tr>
      <w:tr w:rsidR="005B4E96" w:rsidRPr="006553B9" w14:paraId="2B22B8F9" w14:textId="77777777" w:rsidTr="00DA51F3">
        <w:tc>
          <w:tcPr>
            <w:tcW w:w="1049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C921CE" w14:textId="441F78B1" w:rsidR="00C974FD" w:rsidRPr="006553B9" w:rsidRDefault="0053382A" w:rsidP="00514305">
            <w:pPr>
              <w:spacing w:before="20" w:after="120"/>
              <w:rPr>
                <w:rFonts w:ascii="Arial" w:hAnsi="Arial" w:cs="Arial"/>
                <w:sz w:val="20"/>
                <w:szCs w:val="20"/>
              </w:rPr>
            </w:pPr>
            <w:r w:rsidRPr="0053382A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Please provide a summary of your case with evidence of meeting the requirements for equivalency as per the</w:t>
            </w:r>
            <w:r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 xml:space="preserve"> </w:t>
            </w:r>
            <w:hyperlink r:id="rId12" w:history="1">
              <w:r w:rsidR="00C974FD" w:rsidRPr="006553B9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</w:rPr>
                <w:t>Academic Promotion</w:t>
              </w:r>
              <w:r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</w:rPr>
                <w:t xml:space="preserve"> (Higher Education)</w:t>
              </w:r>
              <w:r w:rsidR="00C974FD" w:rsidRPr="006553B9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</w:rPr>
                <w:t xml:space="preserve"> P</w:t>
              </w:r>
              <w:r w:rsidR="00F112EC" w:rsidRPr="006553B9">
                <w:rPr>
                  <w:rStyle w:val="Hyperlink"/>
                  <w:rFonts w:ascii="Arial" w:hAnsi="Arial" w:cs="Arial"/>
                  <w:color w:val="0563C1"/>
                  <w:sz w:val="20"/>
                  <w:szCs w:val="20"/>
                </w:rPr>
                <w:t>rocedure</w:t>
              </w:r>
            </w:hyperlink>
            <w:r w:rsidRPr="0053382A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, using the above information as a gui</w:t>
            </w:r>
            <w:r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de.</w:t>
            </w:r>
          </w:p>
        </w:tc>
      </w:tr>
      <w:tr w:rsidR="005B4E96" w:rsidRPr="007F2866" w14:paraId="35631DE5" w14:textId="77777777" w:rsidTr="004053AC">
        <w:trPr>
          <w:trHeight w:val="2116"/>
        </w:trPr>
        <w:tc>
          <w:tcPr>
            <w:tcW w:w="1049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E1EF9D4" w14:textId="2B2B9B75" w:rsidR="00474227" w:rsidRPr="00474227" w:rsidRDefault="00980C93" w:rsidP="006553B9">
            <w:pPr>
              <w:spacing w:before="100" w:after="60"/>
              <w:ind w:left="5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instrText xml:space="preserve"> FORMTEXT </w:instrTex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separate"/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end"/>
            </w:r>
          </w:p>
        </w:tc>
      </w:tr>
      <w:tr w:rsidR="005B4E96" w:rsidRPr="001160E4" w14:paraId="368B200B" w14:textId="77777777" w:rsidTr="00DA51F3">
        <w:tc>
          <w:tcPr>
            <w:tcW w:w="10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7EB8FA" w14:textId="01018F4D" w:rsidR="005B4E96" w:rsidRPr="001160E4" w:rsidRDefault="005B4E96" w:rsidP="004053AC">
            <w:pPr>
              <w:spacing w:before="80" w:after="60"/>
              <w:rPr>
                <w:rFonts w:ascii="Arial" w:hAnsi="Arial" w:cs="Arial"/>
                <w:b/>
                <w:sz w:val="18"/>
                <w:szCs w:val="28"/>
              </w:rPr>
            </w:pPr>
            <w:r w:rsidRPr="005C75D2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eastAsia="en-US"/>
              </w:rPr>
              <w:t>Word count:</w:t>
            </w:r>
            <w:r>
              <w:rPr>
                <w:rFonts w:ascii="Arial" w:hAnsi="Arial" w:cs="Arial"/>
                <w:b/>
                <w:sz w:val="18"/>
                <w:szCs w:val="22"/>
              </w:rPr>
              <w:t xml:space="preserve">  </w:t>
            </w:r>
            <w:r w:rsidR="00980C93"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0C93" w:rsidRPr="00980C93">
              <w:rPr>
                <w:rFonts w:ascii="Arial" w:hAnsi="Arial" w:cs="Arial"/>
                <w:color w:val="4D4D4F"/>
                <w:sz w:val="22"/>
                <w:szCs w:val="18"/>
              </w:rPr>
              <w:instrText xml:space="preserve"> FORMTEXT </w:instrText>
            </w:r>
            <w:r w:rsidR="00980C93" w:rsidRPr="00980C93">
              <w:rPr>
                <w:rFonts w:ascii="Arial" w:hAnsi="Arial" w:cs="Arial"/>
                <w:color w:val="4D4D4F"/>
                <w:sz w:val="22"/>
                <w:szCs w:val="18"/>
              </w:rPr>
            </w:r>
            <w:r w:rsidR="00980C93"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separate"/>
            </w:r>
            <w:r w:rsidR="00980C93"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="00980C93"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="00980C93"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="00980C93"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="00980C93"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="00980C93"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end"/>
            </w:r>
          </w:p>
        </w:tc>
      </w:tr>
    </w:tbl>
    <w:p w14:paraId="5BF9DF84" w14:textId="77777777" w:rsidR="004053AC" w:rsidRPr="00E53EE9" w:rsidRDefault="004053AC" w:rsidP="004053AC">
      <w:pPr>
        <w:rPr>
          <w:rFonts w:ascii="Arial" w:hAnsi="Arial" w:cs="Arial"/>
          <w:sz w:val="20"/>
          <w:szCs w:val="44"/>
        </w:rPr>
      </w:pPr>
    </w:p>
    <w:tbl>
      <w:tblPr>
        <w:tblStyle w:val="TableGrid"/>
        <w:tblW w:w="1049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804"/>
      </w:tblGrid>
      <w:tr w:rsidR="00092DC5" w:rsidRPr="003B20C8" w14:paraId="6A93A6A6" w14:textId="77777777" w:rsidTr="00514305">
        <w:trPr>
          <w:trHeight w:val="563"/>
        </w:trPr>
        <w:tc>
          <w:tcPr>
            <w:tcW w:w="10490" w:type="dxa"/>
            <w:gridSpan w:val="2"/>
            <w:shd w:val="clear" w:color="auto" w:fill="385623"/>
            <w:vAlign w:val="center"/>
          </w:tcPr>
          <w:p w14:paraId="0FB6958B" w14:textId="4D9D75C5" w:rsidR="00092DC5" w:rsidRPr="00F54F2F" w:rsidRDefault="00FD3F33" w:rsidP="00514305">
            <w:pPr>
              <w:spacing w:before="100" w:after="100" w:line="259" w:lineRule="auto"/>
              <w:rPr>
                <w:rFonts w:ascii="Arial" w:hAnsi="Arial" w:cs="Arial"/>
                <w:b/>
                <w:bCs/>
                <w:color w:val="385623" w:themeColor="accent6" w:themeShade="80"/>
                <w:highlight w:val="green"/>
              </w:rPr>
            </w:pPr>
            <w:r w:rsidRPr="00514305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Recommendatio</w:t>
            </w:r>
            <w:r w:rsidR="00514305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n </w:t>
            </w:r>
            <w:r w:rsidR="00514305" w:rsidRPr="00514305">
              <w:rPr>
                <w:rFonts w:ascii="Arial" w:hAnsi="Arial" w:cs="Arial"/>
                <w:bCs/>
                <w:color w:val="FFFFFF" w:themeColor="background1"/>
                <w:sz w:val="32"/>
                <w:szCs w:val="32"/>
              </w:rPr>
              <w:t xml:space="preserve">– </w:t>
            </w:r>
            <w:r w:rsidRPr="00514305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Director, Academic Operations (or equivalent)</w:t>
            </w:r>
          </w:p>
        </w:tc>
      </w:tr>
      <w:tr w:rsidR="00092DC5" w:rsidRPr="003B20C8" w14:paraId="32035C8C" w14:textId="77777777" w:rsidTr="004053AC">
        <w:trPr>
          <w:trHeight w:val="619"/>
        </w:trPr>
        <w:tc>
          <w:tcPr>
            <w:tcW w:w="10490" w:type="dxa"/>
            <w:gridSpan w:val="2"/>
            <w:shd w:val="clear" w:color="auto" w:fill="F2F2F2" w:themeFill="background1" w:themeFillShade="F2"/>
          </w:tcPr>
          <w:p w14:paraId="3D6D0E23" w14:textId="7D317486" w:rsidR="00092DC5" w:rsidRPr="00BD77B0" w:rsidRDefault="00092DC5" w:rsidP="004053AC">
            <w:pPr>
              <w:spacing w:before="99"/>
              <w:rPr>
                <w:rFonts w:ascii="Arial" w:hAnsi="Arial" w:cs="Arial"/>
                <w:color w:val="565656"/>
              </w:rPr>
            </w:pPr>
            <w:r w:rsidRPr="00BD77B0">
              <w:rPr>
                <w:rFonts w:ascii="Arial" w:hAnsi="Arial" w:cs="Arial"/>
                <w:b/>
                <w:bCs/>
                <w:color w:val="565656"/>
              </w:rPr>
              <w:t xml:space="preserve">Overall comments on the case for </w:t>
            </w:r>
            <w:r w:rsidR="0053382A">
              <w:rPr>
                <w:rFonts w:ascii="Arial" w:hAnsi="Arial" w:cs="Arial"/>
                <w:b/>
                <w:bCs/>
                <w:color w:val="565656"/>
              </w:rPr>
              <w:t xml:space="preserve">equivalency </w:t>
            </w:r>
            <w:r w:rsidRPr="00BD77B0">
              <w:rPr>
                <w:rFonts w:ascii="Arial" w:hAnsi="Arial" w:cs="Arial"/>
                <w:color w:val="565656"/>
              </w:rPr>
              <w:t xml:space="preserve">– up to </w:t>
            </w:r>
            <w:r w:rsidR="0053382A">
              <w:rPr>
                <w:rFonts w:ascii="Arial" w:hAnsi="Arial" w:cs="Arial"/>
                <w:color w:val="565656"/>
              </w:rPr>
              <w:t>150</w:t>
            </w:r>
            <w:r w:rsidRPr="00BD77B0">
              <w:rPr>
                <w:rFonts w:ascii="Arial" w:hAnsi="Arial" w:cs="Arial"/>
                <w:color w:val="565656"/>
              </w:rPr>
              <w:t xml:space="preserve"> words</w:t>
            </w:r>
          </w:p>
          <w:p w14:paraId="520F5A2D" w14:textId="38D95125" w:rsidR="00092DC5" w:rsidRPr="00BD77B0" w:rsidRDefault="00092DC5" w:rsidP="00514305">
            <w:pPr>
              <w:spacing w:before="60" w:after="120"/>
              <w:ind w:right="40"/>
              <w:rPr>
                <w:rFonts w:ascii="Arial" w:hAnsi="Arial" w:cs="Arial"/>
                <w:color w:val="595959" w:themeColor="text1" w:themeTint="A6"/>
                <w:sz w:val="20"/>
                <w:szCs w:val="20"/>
                <w:lang w:eastAsia="en-US"/>
              </w:rPr>
            </w:pPr>
            <w:r w:rsidRPr="00BD77B0">
              <w:rPr>
                <w:rFonts w:ascii="Arial" w:hAnsi="Arial" w:cs="Arial"/>
                <w:color w:val="595959" w:themeColor="text1" w:themeTint="A6"/>
                <w:sz w:val="20"/>
                <w:szCs w:val="20"/>
                <w:lang w:eastAsia="en-US"/>
              </w:rPr>
              <w:t>Please comment on the applicant’s c</w:t>
            </w:r>
            <w:r w:rsidR="0053382A">
              <w:rPr>
                <w:rFonts w:ascii="Arial" w:hAnsi="Arial" w:cs="Arial"/>
                <w:color w:val="595959" w:themeColor="text1" w:themeTint="A6"/>
                <w:sz w:val="20"/>
                <w:szCs w:val="20"/>
                <w:lang w:eastAsia="en-US"/>
              </w:rPr>
              <w:t>ase for equivalency</w:t>
            </w:r>
            <w:r w:rsidRPr="00BD77B0">
              <w:rPr>
                <w:rFonts w:ascii="Arial" w:hAnsi="Arial" w:cs="Arial"/>
                <w:color w:val="595959"/>
                <w:sz w:val="20"/>
                <w:szCs w:val="20"/>
                <w:lang w:eastAsia="en-US"/>
              </w:rPr>
              <w:t>.</w:t>
            </w:r>
          </w:p>
        </w:tc>
      </w:tr>
      <w:tr w:rsidR="00092DC5" w14:paraId="5B6293C6" w14:textId="77777777" w:rsidTr="004053AC">
        <w:tblPrEx>
          <w:tblCellMar>
            <w:left w:w="57" w:type="dxa"/>
            <w:right w:w="57" w:type="dxa"/>
          </w:tblCellMar>
        </w:tblPrEx>
        <w:trPr>
          <w:trHeight w:val="1129"/>
        </w:trPr>
        <w:tc>
          <w:tcPr>
            <w:tcW w:w="10490" w:type="dxa"/>
            <w:gridSpan w:val="2"/>
            <w:shd w:val="clear" w:color="auto" w:fill="auto"/>
          </w:tcPr>
          <w:p w14:paraId="4602256D" w14:textId="2751A5C7" w:rsidR="00092DC5" w:rsidRPr="00E8785C" w:rsidRDefault="00F546CF" w:rsidP="00F4413B">
            <w:pPr>
              <w:shd w:val="clear" w:color="auto" w:fill="FFFFFF" w:themeFill="background1"/>
              <w:spacing w:before="99" w:after="42"/>
              <w:rPr>
                <w:szCs w:val="28"/>
              </w:rPr>
            </w:pP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instrText xml:space="preserve"> FORMTEXT </w:instrTex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separate"/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end"/>
            </w:r>
          </w:p>
        </w:tc>
      </w:tr>
      <w:tr w:rsidR="00092DC5" w14:paraId="7DCB4D49" w14:textId="77777777" w:rsidTr="004053AC">
        <w:trPr>
          <w:trHeight w:val="419"/>
        </w:trPr>
        <w:tc>
          <w:tcPr>
            <w:tcW w:w="10490" w:type="dxa"/>
            <w:gridSpan w:val="2"/>
            <w:shd w:val="clear" w:color="auto" w:fill="F2F2F2" w:themeFill="background1" w:themeFillShade="F2"/>
          </w:tcPr>
          <w:p w14:paraId="6FCBF036" w14:textId="101FD1DD" w:rsidR="00092DC5" w:rsidRPr="00E8785C" w:rsidRDefault="00092DC5" w:rsidP="004053AC">
            <w:pPr>
              <w:spacing w:before="80" w:after="60"/>
            </w:pPr>
            <w:r w:rsidRPr="00F06CB6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18"/>
                <w:lang w:eastAsia="en-US"/>
              </w:rPr>
              <w:t>Word count:</w:t>
            </w:r>
            <w:r w:rsidRPr="4C0258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F546CF"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46CF" w:rsidRPr="00980C93">
              <w:rPr>
                <w:rFonts w:ascii="Arial" w:hAnsi="Arial" w:cs="Arial"/>
                <w:color w:val="4D4D4F"/>
                <w:sz w:val="22"/>
                <w:szCs w:val="18"/>
              </w:rPr>
              <w:instrText xml:space="preserve"> FORMTEXT </w:instrText>
            </w:r>
            <w:r w:rsidR="00F546CF" w:rsidRPr="00980C93">
              <w:rPr>
                <w:rFonts w:ascii="Arial" w:hAnsi="Arial" w:cs="Arial"/>
                <w:color w:val="4D4D4F"/>
                <w:sz w:val="22"/>
                <w:szCs w:val="18"/>
              </w:rPr>
            </w:r>
            <w:r w:rsidR="00F546CF"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separate"/>
            </w:r>
            <w:r w:rsidR="00F546CF"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="00F546CF"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="00F546CF"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="00F546CF"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="00F546CF"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="00F546CF"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end"/>
            </w:r>
          </w:p>
        </w:tc>
      </w:tr>
      <w:tr w:rsidR="00092DC5" w:rsidRPr="00514305" w14:paraId="50382CD9" w14:textId="77777777" w:rsidTr="00E53EE9">
        <w:tblPrEx>
          <w:tblCellMar>
            <w:left w:w="57" w:type="dxa"/>
            <w:right w:w="57" w:type="dxa"/>
          </w:tblCellMar>
        </w:tblPrEx>
        <w:tc>
          <w:tcPr>
            <w:tcW w:w="1049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565656"/>
          </w:tcPr>
          <w:p w14:paraId="7B60EB84" w14:textId="77777777" w:rsidR="00092DC5" w:rsidRPr="00514305" w:rsidRDefault="00092DC5" w:rsidP="00F4413B">
            <w:pPr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</w:tc>
      </w:tr>
      <w:tr w:rsidR="00F874E8" w:rsidRPr="00092DC5" w14:paraId="1E37B32B" w14:textId="77777777" w:rsidTr="00E53EE9">
        <w:tblPrEx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1DABED21" w14:textId="1734DF42" w:rsidR="00F874E8" w:rsidRPr="00092DC5" w:rsidRDefault="00F62EF8" w:rsidP="00514305">
            <w:pPr>
              <w:keepNext/>
              <w:keepLines/>
              <w:tabs>
                <w:tab w:val="left" w:pos="1643"/>
              </w:tabs>
              <w:spacing w:before="140" w:after="1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4D4D4F"/>
                  <w:sz w:val="22"/>
                  <w:szCs w:val="22"/>
                </w:rPr>
                <w:id w:val="201109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4E8">
                  <w:rPr>
                    <w:rFonts w:ascii="MS Gothic" w:eastAsia="MS Gothic" w:hAnsi="MS Gothic" w:cs="Arial" w:hint="eastAsia"/>
                    <w:color w:val="4D4D4F"/>
                    <w:sz w:val="22"/>
                    <w:szCs w:val="22"/>
                  </w:rPr>
                  <w:t>☐</w:t>
                </w:r>
              </w:sdtContent>
            </w:sdt>
            <w:r w:rsidR="00F874E8" w:rsidRPr="00092D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74E8" w:rsidRPr="00092DC5">
              <w:rPr>
                <w:rFonts w:ascii="Arial" w:hAnsi="Arial" w:cs="Arial"/>
                <w:color w:val="595959" w:themeColor="text1" w:themeTint="A6"/>
                <w:sz w:val="22"/>
                <w:szCs w:val="22"/>
                <w:lang w:eastAsia="en-US"/>
              </w:rPr>
              <w:t>Supported</w:t>
            </w:r>
            <w:r w:rsidR="00F874E8" w:rsidRPr="00092DC5">
              <w:rPr>
                <w:rFonts w:ascii="Arial" w:hAnsi="Arial" w:cs="Arial"/>
                <w:color w:val="595959" w:themeColor="text1" w:themeTint="A6"/>
                <w:sz w:val="22"/>
                <w:szCs w:val="22"/>
                <w:lang w:eastAsia="en-US"/>
              </w:rPr>
              <w:tab/>
            </w:r>
            <w:sdt>
              <w:sdtPr>
                <w:rPr>
                  <w:rFonts w:ascii="Arial" w:hAnsi="Arial" w:cs="Arial"/>
                  <w:color w:val="4D4D4F"/>
                  <w:sz w:val="22"/>
                  <w:szCs w:val="22"/>
                </w:rPr>
                <w:id w:val="134728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D8F">
                  <w:rPr>
                    <w:rFonts w:ascii="MS Gothic" w:eastAsia="MS Gothic" w:hAnsi="MS Gothic" w:cs="Arial" w:hint="eastAsia"/>
                    <w:color w:val="4D4D4F"/>
                    <w:sz w:val="22"/>
                    <w:szCs w:val="22"/>
                  </w:rPr>
                  <w:t>☐</w:t>
                </w:r>
              </w:sdtContent>
            </w:sdt>
            <w:r w:rsidR="00F874E8" w:rsidRPr="00092D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74E8" w:rsidRPr="00092DC5">
              <w:rPr>
                <w:rFonts w:ascii="Arial" w:hAnsi="Arial" w:cs="Arial"/>
                <w:color w:val="595959" w:themeColor="text1" w:themeTint="A6"/>
                <w:sz w:val="22"/>
                <w:szCs w:val="22"/>
                <w:lang w:eastAsia="en-US"/>
              </w:rPr>
              <w:t>Not supported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67B4CD5F" w14:textId="048B6E54" w:rsidR="00F874E8" w:rsidRPr="00092DC5" w:rsidRDefault="00F874E8" w:rsidP="00514305">
            <w:pPr>
              <w:keepNext/>
              <w:keepLines/>
              <w:tabs>
                <w:tab w:val="left" w:pos="5160"/>
                <w:tab w:val="right" w:pos="6603"/>
              </w:tabs>
              <w:spacing w:before="140" w:after="140"/>
              <w:ind w:left="159"/>
              <w:rPr>
                <w:b/>
                <w:sz w:val="22"/>
                <w:szCs w:val="22"/>
              </w:rPr>
            </w:pPr>
            <w:r w:rsidRPr="00092DC5">
              <w:rPr>
                <w:rFonts w:ascii="Arial" w:hAnsi="Arial" w:cs="Arial"/>
                <w:color w:val="595959" w:themeColor="text1" w:themeTint="A6"/>
                <w:sz w:val="22"/>
                <w:szCs w:val="22"/>
                <w:lang w:eastAsia="en-US"/>
              </w:rPr>
              <w:t>I have discussed my comments with the applicant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  <w:lang w:eastAsia="en-US"/>
              </w:rPr>
              <w:tab/>
            </w:r>
            <w:sdt>
              <w:sdtPr>
                <w:rPr>
                  <w:rFonts w:ascii="Arial" w:hAnsi="Arial" w:cs="Arial"/>
                  <w:color w:val="4D4D4F"/>
                  <w:sz w:val="22"/>
                  <w:szCs w:val="22"/>
                </w:rPr>
                <w:id w:val="113506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D4D4F"/>
                    <w:sz w:val="22"/>
                    <w:szCs w:val="22"/>
                  </w:rPr>
                  <w:t>☐</w:t>
                </w:r>
              </w:sdtContent>
            </w:sdt>
            <w:r w:rsidRPr="00092D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2DC5">
              <w:rPr>
                <w:rFonts w:ascii="Arial" w:hAnsi="Arial" w:cs="Arial"/>
                <w:color w:val="595959" w:themeColor="text1" w:themeTint="A6"/>
                <w:sz w:val="22"/>
                <w:szCs w:val="22"/>
                <w:lang w:eastAsia="en-US"/>
              </w:rPr>
              <w:t>Yes</w:t>
            </w:r>
            <w:r w:rsidRPr="00092DC5">
              <w:rPr>
                <w:rFonts w:ascii="Arial" w:hAnsi="Arial" w:cs="Arial"/>
                <w:color w:val="595959" w:themeColor="text1" w:themeTint="A6"/>
                <w:sz w:val="22"/>
                <w:szCs w:val="22"/>
                <w:lang w:eastAsia="en-US"/>
              </w:rPr>
              <w:tab/>
            </w:r>
            <w:sdt>
              <w:sdtPr>
                <w:rPr>
                  <w:rFonts w:ascii="Arial" w:hAnsi="Arial" w:cs="Arial"/>
                  <w:color w:val="4D4D4F"/>
                  <w:sz w:val="22"/>
                  <w:szCs w:val="22"/>
                </w:rPr>
                <w:id w:val="7734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4AA">
                  <w:rPr>
                    <w:rFonts w:ascii="MS Gothic" w:eastAsia="MS Gothic" w:hAnsi="MS Gothic" w:cs="Arial" w:hint="eastAsia"/>
                    <w:color w:val="4D4D4F"/>
                    <w:sz w:val="22"/>
                    <w:szCs w:val="22"/>
                  </w:rPr>
                  <w:t>☐</w:t>
                </w:r>
              </w:sdtContent>
            </w:sdt>
            <w:r w:rsidRPr="00092D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2DC5">
              <w:rPr>
                <w:rFonts w:ascii="Arial" w:hAnsi="Arial" w:cs="Arial"/>
                <w:color w:val="595959" w:themeColor="text1" w:themeTint="A6"/>
                <w:sz w:val="22"/>
                <w:szCs w:val="22"/>
                <w:lang w:eastAsia="en-US"/>
              </w:rPr>
              <w:t>No</w:t>
            </w:r>
          </w:p>
        </w:tc>
      </w:tr>
    </w:tbl>
    <w:tbl>
      <w:tblPr>
        <w:tblStyle w:val="UBTableGrid1"/>
        <w:tblW w:w="104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3"/>
        <w:gridCol w:w="3260"/>
        <w:gridCol w:w="992"/>
        <w:gridCol w:w="4540"/>
        <w:gridCol w:w="280"/>
      </w:tblGrid>
      <w:tr w:rsidR="002C1388" w:rsidRPr="00E53EE9" w14:paraId="057A1051" w14:textId="77777777" w:rsidTr="004053AC">
        <w:tc>
          <w:tcPr>
            <w:tcW w:w="10485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6832F1FB" w14:textId="77777777" w:rsidR="002C1388" w:rsidRPr="00E53EE9" w:rsidRDefault="002C1388" w:rsidP="00F4413B">
            <w:pPr>
              <w:rPr>
                <w:rFonts w:ascii="Arial" w:hAnsi="Arial" w:cs="Arial"/>
                <w:color w:val="595959"/>
                <w:sz w:val="10"/>
                <w:szCs w:val="12"/>
              </w:rPr>
            </w:pPr>
          </w:p>
        </w:tc>
      </w:tr>
      <w:tr w:rsidR="009301E7" w:rsidRPr="008F3C02" w14:paraId="106E4609" w14:textId="77777777" w:rsidTr="004053AC">
        <w:trPr>
          <w:trHeight w:val="409"/>
        </w:trPr>
        <w:tc>
          <w:tcPr>
            <w:tcW w:w="1413" w:type="dxa"/>
            <w:vMerge w:val="restar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6D096A5" w14:textId="77777777" w:rsidR="002C1388" w:rsidRPr="000F0503" w:rsidRDefault="002C1388" w:rsidP="00F4413B">
            <w:pPr>
              <w:spacing w:before="180" w:after="180" w:line="220" w:lineRule="atLeast"/>
              <w:ind w:left="33"/>
              <w:rPr>
                <w:rFonts w:ascii="Arial" w:hAnsi="Arial" w:cs="Arial"/>
                <w:color w:val="4D4D4F"/>
                <w:sz w:val="22"/>
                <w:szCs w:val="22"/>
              </w:rPr>
            </w:pPr>
            <w:r w:rsidRPr="000F0503">
              <w:rPr>
                <w:rFonts w:ascii="Arial" w:hAnsi="Arial" w:cs="Arial"/>
                <w:color w:val="4D4D4F"/>
                <w:sz w:val="22"/>
                <w:szCs w:val="22"/>
              </w:rPr>
              <w:t>Signature</w:t>
            </w:r>
          </w:p>
        </w:tc>
        <w:sdt>
          <w:sdtPr>
            <w:rPr>
              <w:rFonts w:ascii="Arial" w:hAnsi="Arial" w:cs="Arial"/>
              <w:color w:val="4D4D4F"/>
              <w:sz w:val="22"/>
              <w:szCs w:val="22"/>
            </w:rPr>
            <w:id w:val="-1390491747"/>
            <w:showingPlcHdr/>
            <w:picture/>
          </w:sdtPr>
          <w:sdtEndPr/>
          <w:sdtContent>
            <w:tc>
              <w:tcPr>
                <w:tcW w:w="3260" w:type="dxa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B2FF9A6" w14:textId="77777777" w:rsidR="002C1388" w:rsidRPr="000F0503" w:rsidRDefault="002C1388" w:rsidP="00F4413B">
                <w:pPr>
                  <w:spacing w:line="220" w:lineRule="atLeast"/>
                  <w:rPr>
                    <w:rFonts w:ascii="Arial" w:hAnsi="Arial" w:cs="Arial"/>
                    <w:color w:val="4D4D4F"/>
                    <w:sz w:val="22"/>
                    <w:szCs w:val="22"/>
                  </w:rPr>
                </w:pPr>
                <w:r w:rsidRPr="000F0503">
                  <w:rPr>
                    <w:rFonts w:ascii="Arial" w:hAnsi="Arial" w:cs="Arial"/>
                    <w:noProof/>
                    <w:color w:val="4D4D4F"/>
                    <w:sz w:val="22"/>
                    <w:szCs w:val="22"/>
                  </w:rPr>
                  <w:drawing>
                    <wp:inline distT="0" distB="0" distL="0" distR="0" wp14:anchorId="21D1BD2B" wp14:editId="0652F0CB">
                      <wp:extent cx="1905000" cy="416169"/>
                      <wp:effectExtent l="0" t="0" r="0" b="3175"/>
                      <wp:docPr id="1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64212" cy="429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9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7A8960F8" w14:textId="77777777" w:rsidR="002C1388" w:rsidRPr="000F0503" w:rsidRDefault="002C1388" w:rsidP="00E53EE9">
            <w:pPr>
              <w:spacing w:before="100" w:after="100" w:line="220" w:lineRule="atLeast"/>
              <w:jc w:val="right"/>
              <w:rPr>
                <w:rFonts w:ascii="Arial" w:hAnsi="Arial" w:cs="Arial"/>
                <w:color w:val="4D4D4F"/>
                <w:sz w:val="22"/>
                <w:szCs w:val="22"/>
              </w:rPr>
            </w:pPr>
            <w:r w:rsidRPr="000F0503">
              <w:rPr>
                <w:rFonts w:ascii="Arial" w:hAnsi="Arial" w:cs="Arial"/>
                <w:color w:val="4D4D4F"/>
                <w:sz w:val="22"/>
                <w:szCs w:val="22"/>
              </w:rPr>
              <w:t>Name</w:t>
            </w:r>
          </w:p>
        </w:tc>
        <w:tc>
          <w:tcPr>
            <w:tcW w:w="4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59FA1E" w14:textId="5D3CC617" w:rsidR="002C1388" w:rsidRPr="000F0503" w:rsidRDefault="00F546CF" w:rsidP="00E53EE9">
            <w:pPr>
              <w:spacing w:before="100" w:after="100" w:line="220" w:lineRule="atLeast"/>
              <w:rPr>
                <w:rFonts w:ascii="Arial" w:hAnsi="Arial" w:cs="Arial"/>
                <w:color w:val="4D4D4F"/>
                <w:sz w:val="22"/>
                <w:szCs w:val="22"/>
              </w:rPr>
            </w:pP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instrText xml:space="preserve"> FORMTEXT </w:instrTex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separate"/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end"/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DCF34B" w14:textId="77777777" w:rsidR="002C1388" w:rsidRPr="000F0503" w:rsidRDefault="002C1388" w:rsidP="00F4413B">
            <w:pPr>
              <w:spacing w:before="80" w:after="80" w:line="220" w:lineRule="atLeast"/>
              <w:rPr>
                <w:rFonts w:ascii="Arial" w:hAnsi="Arial" w:cs="Arial"/>
                <w:color w:val="4D4D4F"/>
                <w:sz w:val="22"/>
                <w:szCs w:val="22"/>
              </w:rPr>
            </w:pPr>
          </w:p>
        </w:tc>
      </w:tr>
      <w:tr w:rsidR="002C1388" w:rsidRPr="007E5ECF" w14:paraId="615B5267" w14:textId="77777777" w:rsidTr="004053AC">
        <w:tc>
          <w:tcPr>
            <w:tcW w:w="141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/>
          </w:tcPr>
          <w:p w14:paraId="71818D2D" w14:textId="77777777" w:rsidR="002C1388" w:rsidRPr="000F0503" w:rsidRDefault="002C1388" w:rsidP="00F4413B">
            <w:pPr>
              <w:spacing w:before="180" w:after="180" w:line="220" w:lineRule="atLeast"/>
              <w:rPr>
                <w:rFonts w:ascii="Arial" w:hAnsi="Arial" w:cs="Arial"/>
                <w:color w:val="4D4D4F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11E33F" w14:textId="77777777" w:rsidR="002C1388" w:rsidRPr="000F0503" w:rsidRDefault="002C1388" w:rsidP="00F4413B">
            <w:pPr>
              <w:spacing w:before="180" w:after="180" w:line="220" w:lineRule="atLeast"/>
              <w:rPr>
                <w:rFonts w:ascii="Arial" w:hAnsi="Arial" w:cs="Arial"/>
                <w:color w:val="4D4D4F"/>
                <w:sz w:val="22"/>
                <w:szCs w:val="22"/>
              </w:rPr>
            </w:pPr>
          </w:p>
        </w:tc>
        <w:tc>
          <w:tcPr>
            <w:tcW w:w="5532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47B0F1" w14:textId="77777777" w:rsidR="002C1388" w:rsidRPr="00E53EE9" w:rsidRDefault="002C1388" w:rsidP="00F4413B">
            <w:pPr>
              <w:rPr>
                <w:rFonts w:ascii="Arial" w:hAnsi="Arial" w:cs="Arial"/>
                <w:color w:val="4D4D4F"/>
                <w:sz w:val="12"/>
                <w:szCs w:val="12"/>
              </w:rPr>
            </w:pPr>
          </w:p>
        </w:tc>
        <w:tc>
          <w:tcPr>
            <w:tcW w:w="280" w:type="dxa"/>
            <w:vMerge/>
            <w:tcBorders>
              <w:left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05BEB37" w14:textId="77777777" w:rsidR="002C1388" w:rsidRPr="000F0503" w:rsidRDefault="002C1388" w:rsidP="00F4413B">
            <w:pPr>
              <w:spacing w:before="80" w:after="80" w:line="220" w:lineRule="atLeast"/>
              <w:rPr>
                <w:rFonts w:ascii="Arial" w:hAnsi="Arial" w:cs="Arial"/>
                <w:color w:val="4D4D4F"/>
                <w:sz w:val="22"/>
                <w:szCs w:val="22"/>
              </w:rPr>
            </w:pPr>
          </w:p>
        </w:tc>
      </w:tr>
      <w:tr w:rsidR="002C1388" w:rsidRPr="007E5ECF" w14:paraId="60A2FE88" w14:textId="77777777" w:rsidTr="004053AC">
        <w:tc>
          <w:tcPr>
            <w:tcW w:w="1413" w:type="dxa"/>
            <w:vMerge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/>
          </w:tcPr>
          <w:p w14:paraId="077526D2" w14:textId="77777777" w:rsidR="002C1388" w:rsidRPr="000F0503" w:rsidRDefault="002C1388" w:rsidP="00F4413B">
            <w:pPr>
              <w:spacing w:before="180" w:after="180" w:line="220" w:lineRule="atLeast"/>
              <w:rPr>
                <w:rFonts w:ascii="Arial" w:hAnsi="Arial" w:cs="Arial"/>
                <w:color w:val="4D4D4F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5EE948" w14:textId="77777777" w:rsidR="002C1388" w:rsidRPr="000F0503" w:rsidRDefault="002C1388" w:rsidP="00F4413B">
            <w:pPr>
              <w:spacing w:before="180" w:after="180" w:line="220" w:lineRule="atLeast"/>
              <w:rPr>
                <w:rFonts w:ascii="Arial" w:hAnsi="Arial" w:cs="Arial"/>
                <w:color w:val="4D4D4F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14:paraId="38284254" w14:textId="77777777" w:rsidR="002C1388" w:rsidRPr="000F0503" w:rsidRDefault="002C1388" w:rsidP="00E53EE9">
            <w:pPr>
              <w:spacing w:before="100" w:after="100" w:line="220" w:lineRule="atLeast"/>
              <w:jc w:val="right"/>
              <w:rPr>
                <w:rFonts w:ascii="Arial" w:hAnsi="Arial" w:cs="Arial"/>
                <w:color w:val="4D4D4F"/>
                <w:sz w:val="22"/>
                <w:szCs w:val="22"/>
              </w:rPr>
            </w:pPr>
            <w:r w:rsidRPr="000F0503">
              <w:rPr>
                <w:rFonts w:ascii="Arial" w:hAnsi="Arial" w:cs="Arial"/>
                <w:color w:val="4D4D4F"/>
                <w:sz w:val="22"/>
                <w:szCs w:val="22"/>
              </w:rPr>
              <w:t>Date</w:t>
            </w:r>
          </w:p>
        </w:tc>
        <w:tc>
          <w:tcPr>
            <w:tcW w:w="4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855BD1" w14:textId="2B74BC13" w:rsidR="002C1388" w:rsidRPr="000F0503" w:rsidRDefault="00F546CF" w:rsidP="00E53EE9">
            <w:pPr>
              <w:spacing w:before="100" w:after="100" w:line="220" w:lineRule="atLeast"/>
              <w:rPr>
                <w:rFonts w:ascii="Arial" w:hAnsi="Arial" w:cs="Arial"/>
                <w:color w:val="4D4D4F"/>
                <w:sz w:val="22"/>
                <w:szCs w:val="22"/>
              </w:rPr>
            </w:pP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instrText xml:space="preserve"> FORMTEXT </w:instrTex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separate"/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t> </w:t>
            </w:r>
            <w:r w:rsidRPr="00980C93">
              <w:rPr>
                <w:rFonts w:ascii="Arial" w:hAnsi="Arial" w:cs="Arial"/>
                <w:color w:val="4D4D4F"/>
                <w:sz w:val="22"/>
                <w:szCs w:val="18"/>
              </w:rPr>
              <w:fldChar w:fldCharType="end"/>
            </w:r>
          </w:p>
        </w:tc>
        <w:tc>
          <w:tcPr>
            <w:tcW w:w="280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6204FD2" w14:textId="77777777" w:rsidR="002C1388" w:rsidRPr="000F0503" w:rsidRDefault="002C1388" w:rsidP="00F4413B">
            <w:pPr>
              <w:spacing w:before="80" w:after="80" w:line="220" w:lineRule="atLeast"/>
              <w:rPr>
                <w:rFonts w:ascii="Arial" w:hAnsi="Arial" w:cs="Arial"/>
                <w:color w:val="4D4D4F"/>
                <w:sz w:val="22"/>
                <w:szCs w:val="22"/>
              </w:rPr>
            </w:pPr>
          </w:p>
        </w:tc>
      </w:tr>
      <w:tr w:rsidR="002C1388" w:rsidRPr="00E53EE9" w14:paraId="39558B67" w14:textId="77777777" w:rsidTr="004053AC">
        <w:tc>
          <w:tcPr>
            <w:tcW w:w="10205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/>
          </w:tcPr>
          <w:p w14:paraId="680BA00A" w14:textId="77777777" w:rsidR="002C1388" w:rsidRPr="00E53EE9" w:rsidRDefault="002C1388" w:rsidP="00F4413B">
            <w:pPr>
              <w:rPr>
                <w:rFonts w:ascii="Arial" w:hAnsi="Arial" w:cs="Arial"/>
                <w:color w:val="4D4D4F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</w:tcPr>
          <w:p w14:paraId="21078A68" w14:textId="77777777" w:rsidR="002C1388" w:rsidRPr="00E53EE9" w:rsidRDefault="002C1388" w:rsidP="00F4413B">
            <w:pPr>
              <w:rPr>
                <w:rFonts w:ascii="Arial" w:hAnsi="Arial" w:cs="Arial"/>
                <w:color w:val="4D4D4F"/>
                <w:sz w:val="10"/>
                <w:szCs w:val="10"/>
              </w:rPr>
            </w:pPr>
          </w:p>
        </w:tc>
      </w:tr>
    </w:tbl>
    <w:p w14:paraId="62FB1201" w14:textId="77777777" w:rsidR="009457E7" w:rsidRPr="009457E7" w:rsidRDefault="009457E7" w:rsidP="009457E7">
      <w:pPr>
        <w:jc w:val="right"/>
        <w:rPr>
          <w:rFonts w:ascii="Arial" w:hAnsi="Arial" w:cs="Arial"/>
          <w:sz w:val="18"/>
        </w:rPr>
      </w:pPr>
    </w:p>
    <w:sectPr w:rsidR="009457E7" w:rsidRPr="009457E7" w:rsidSect="00E53EE9">
      <w:headerReference w:type="default" r:id="rId14"/>
      <w:footerReference w:type="default" r:id="rId15"/>
      <w:type w:val="continuous"/>
      <w:pgSz w:w="11906" w:h="16838" w:code="9"/>
      <w:pgMar w:top="1134" w:right="567" w:bottom="993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63214" w14:textId="77777777" w:rsidR="00474021" w:rsidRDefault="00474021" w:rsidP="00375C5E">
      <w:r>
        <w:separator/>
      </w:r>
    </w:p>
    <w:p w14:paraId="4FCBFF82" w14:textId="77777777" w:rsidR="00474021" w:rsidRDefault="00474021"/>
  </w:endnote>
  <w:endnote w:type="continuationSeparator" w:id="0">
    <w:p w14:paraId="463F1152" w14:textId="77777777" w:rsidR="00474021" w:rsidRDefault="00474021" w:rsidP="00375C5E">
      <w:r>
        <w:continuationSeparator/>
      </w:r>
    </w:p>
    <w:p w14:paraId="7C885964" w14:textId="77777777" w:rsidR="00474021" w:rsidRDefault="00474021"/>
  </w:endnote>
  <w:endnote w:type="continuationNotice" w:id="1">
    <w:p w14:paraId="73B01D90" w14:textId="77777777" w:rsidR="00474021" w:rsidRDefault="004740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F903C" w14:textId="77777777" w:rsidR="00474021" w:rsidRPr="004053AC" w:rsidRDefault="00474021" w:rsidP="00E74C25">
    <w:pPr>
      <w:pStyle w:val="Footer"/>
      <w:tabs>
        <w:tab w:val="clear" w:pos="4513"/>
        <w:tab w:val="clear" w:pos="9026"/>
        <w:tab w:val="right" w:pos="10488"/>
        <w:tab w:val="right" w:pos="15704"/>
      </w:tabs>
      <w:rPr>
        <w:rFonts w:ascii="Arial" w:hAnsi="Arial" w:cs="Arial"/>
        <w:color w:val="4D4D4F"/>
        <w:sz w:val="12"/>
        <w:szCs w:val="12"/>
      </w:rPr>
    </w:pPr>
    <w:r w:rsidRPr="004053AC">
      <w:rPr>
        <w:rFonts w:ascii="Arial" w:hAnsi="Arial" w:cs="Arial"/>
        <w:color w:val="4D4D4F"/>
        <w:sz w:val="12"/>
        <w:szCs w:val="12"/>
        <w:shd w:val="clear" w:color="auto" w:fill="FFFFFF"/>
      </w:rPr>
      <w:t>CRICOS 00103D | RTO 4909 | TEQSA PRV12151 (Australian University)</w:t>
    </w:r>
    <w:r w:rsidRPr="004053AC">
      <w:rPr>
        <w:rFonts w:ascii="Arial" w:eastAsia="Calibri" w:hAnsi="Arial" w:cs="Arial"/>
        <w:noProof/>
        <w:color w:val="4D4D4F"/>
        <w:sz w:val="12"/>
        <w:szCs w:val="12"/>
        <w:lang w:eastAsia="en-AU"/>
      </w:rPr>
      <w:tab/>
    </w:r>
    <w:r w:rsidRPr="004053AC">
      <w:rPr>
        <w:rFonts w:ascii="Arial" w:hAnsi="Arial" w:cs="Arial"/>
        <w:color w:val="4D4D4F"/>
        <w:sz w:val="16"/>
        <w:szCs w:val="16"/>
      </w:rPr>
      <w:t xml:space="preserve">Page </w:t>
    </w:r>
    <w:r w:rsidRPr="004053AC">
      <w:rPr>
        <w:rFonts w:ascii="Arial" w:hAnsi="Arial" w:cs="Arial"/>
        <w:color w:val="4D4D4F"/>
        <w:sz w:val="16"/>
        <w:szCs w:val="16"/>
      </w:rPr>
      <w:fldChar w:fldCharType="begin"/>
    </w:r>
    <w:r w:rsidRPr="004053AC">
      <w:rPr>
        <w:rFonts w:ascii="Arial" w:hAnsi="Arial" w:cs="Arial"/>
        <w:color w:val="4D4D4F"/>
        <w:sz w:val="16"/>
        <w:szCs w:val="16"/>
      </w:rPr>
      <w:instrText xml:space="preserve"> PAGE </w:instrText>
    </w:r>
    <w:r w:rsidRPr="004053AC">
      <w:rPr>
        <w:rFonts w:ascii="Arial" w:hAnsi="Arial" w:cs="Arial"/>
        <w:color w:val="4D4D4F"/>
        <w:sz w:val="16"/>
        <w:szCs w:val="16"/>
      </w:rPr>
      <w:fldChar w:fldCharType="separate"/>
    </w:r>
    <w:r w:rsidRPr="004053AC">
      <w:rPr>
        <w:rFonts w:ascii="Arial" w:hAnsi="Arial" w:cs="Arial"/>
        <w:color w:val="4D4D4F"/>
        <w:sz w:val="16"/>
        <w:szCs w:val="16"/>
      </w:rPr>
      <w:t>1</w:t>
    </w:r>
    <w:r w:rsidRPr="004053AC">
      <w:rPr>
        <w:rFonts w:ascii="Arial" w:hAnsi="Arial" w:cs="Arial"/>
        <w:color w:val="4D4D4F"/>
        <w:sz w:val="16"/>
        <w:szCs w:val="16"/>
      </w:rPr>
      <w:fldChar w:fldCharType="end"/>
    </w:r>
    <w:r w:rsidRPr="004053AC">
      <w:rPr>
        <w:rFonts w:ascii="Arial" w:hAnsi="Arial" w:cs="Arial"/>
        <w:color w:val="4D4D4F"/>
        <w:sz w:val="16"/>
        <w:szCs w:val="16"/>
      </w:rPr>
      <w:t xml:space="preserve"> of </w:t>
    </w:r>
    <w:r w:rsidRPr="004053AC">
      <w:rPr>
        <w:rFonts w:ascii="Arial" w:hAnsi="Arial" w:cs="Arial"/>
        <w:color w:val="4D4D4F"/>
        <w:sz w:val="16"/>
        <w:szCs w:val="16"/>
      </w:rPr>
      <w:fldChar w:fldCharType="begin"/>
    </w:r>
    <w:r w:rsidRPr="004053AC">
      <w:rPr>
        <w:rFonts w:ascii="Arial" w:hAnsi="Arial" w:cs="Arial"/>
        <w:color w:val="4D4D4F"/>
        <w:sz w:val="16"/>
        <w:szCs w:val="16"/>
      </w:rPr>
      <w:instrText xml:space="preserve"> NUMPAGES  </w:instrText>
    </w:r>
    <w:r w:rsidRPr="004053AC">
      <w:rPr>
        <w:rFonts w:ascii="Arial" w:hAnsi="Arial" w:cs="Arial"/>
        <w:color w:val="4D4D4F"/>
        <w:sz w:val="16"/>
        <w:szCs w:val="16"/>
      </w:rPr>
      <w:fldChar w:fldCharType="separate"/>
    </w:r>
    <w:r w:rsidRPr="004053AC">
      <w:rPr>
        <w:rFonts w:ascii="Arial" w:hAnsi="Arial" w:cs="Arial"/>
        <w:color w:val="4D4D4F"/>
        <w:sz w:val="16"/>
        <w:szCs w:val="16"/>
      </w:rPr>
      <w:t>12</w:t>
    </w:r>
    <w:r w:rsidRPr="004053AC">
      <w:rPr>
        <w:rFonts w:ascii="Arial" w:hAnsi="Arial" w:cs="Arial"/>
        <w:color w:val="4D4D4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CAB96" w14:textId="77777777" w:rsidR="00474021" w:rsidRDefault="00474021" w:rsidP="00375C5E">
      <w:r>
        <w:separator/>
      </w:r>
    </w:p>
    <w:p w14:paraId="2F6F871D" w14:textId="77777777" w:rsidR="00474021" w:rsidRDefault="00474021"/>
  </w:footnote>
  <w:footnote w:type="continuationSeparator" w:id="0">
    <w:p w14:paraId="4A840EBF" w14:textId="77777777" w:rsidR="00474021" w:rsidRDefault="00474021" w:rsidP="00375C5E">
      <w:r>
        <w:continuationSeparator/>
      </w:r>
    </w:p>
    <w:p w14:paraId="473699CA" w14:textId="77777777" w:rsidR="00474021" w:rsidRDefault="00474021"/>
  </w:footnote>
  <w:footnote w:type="continuationNotice" w:id="1">
    <w:p w14:paraId="427725FF" w14:textId="77777777" w:rsidR="00474021" w:rsidRDefault="004740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229"/>
    </w:tblGrid>
    <w:tr w:rsidR="00474021" w14:paraId="689A5A71" w14:textId="77777777" w:rsidTr="00474021">
      <w:trPr>
        <w:trHeight w:val="680"/>
      </w:trPr>
      <w:tc>
        <w:tcPr>
          <w:tcW w:w="3261" w:type="dxa"/>
          <w:tcBorders>
            <w:right w:val="single" w:sz="4" w:space="0" w:color="D9D9D9" w:themeColor="background1" w:themeShade="D9"/>
          </w:tcBorders>
          <w:vAlign w:val="center"/>
        </w:tcPr>
        <w:p w14:paraId="01CC5BD8" w14:textId="77777777" w:rsidR="00474021" w:rsidRDefault="00474021" w:rsidP="00F9596E">
          <w:pPr>
            <w:pStyle w:val="Header"/>
            <w:tabs>
              <w:tab w:val="left" w:pos="700"/>
            </w:tabs>
            <w:ind w:left="-113"/>
            <w:rPr>
              <w:rFonts w:ascii="Arial" w:hAnsi="Arial" w:cs="Arial"/>
              <w:sz w:val="16"/>
            </w:rPr>
          </w:pPr>
          <w:r>
            <w:rPr>
              <w:noProof/>
            </w:rPr>
            <w:drawing>
              <wp:inline distT="0" distB="0" distL="0" distR="0" wp14:anchorId="048C9C76" wp14:editId="215B1490">
                <wp:extent cx="1731093" cy="4572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707" cy="47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left w:val="single" w:sz="4" w:space="0" w:color="D9D9D9" w:themeColor="background1" w:themeShade="D9"/>
          </w:tcBorders>
          <w:vAlign w:val="center"/>
        </w:tcPr>
        <w:p w14:paraId="17EC1C74" w14:textId="77777777" w:rsidR="00474021" w:rsidRPr="006A1C97" w:rsidRDefault="00474021" w:rsidP="00F9596E">
          <w:pPr>
            <w:pStyle w:val="Header"/>
            <w:tabs>
              <w:tab w:val="clear" w:pos="4513"/>
              <w:tab w:val="clear" w:pos="9026"/>
              <w:tab w:val="center" w:pos="3204"/>
              <w:tab w:val="right" w:pos="6408"/>
            </w:tabs>
            <w:ind w:left="397"/>
            <w:rPr>
              <w:rFonts w:ascii="Arial" w:hAnsi="Arial" w:cs="Arial"/>
              <w:color w:val="4D4D4F"/>
              <w:sz w:val="48"/>
              <w:szCs w:val="48"/>
            </w:rPr>
          </w:pPr>
          <w:r w:rsidRPr="00F5458A">
            <w:rPr>
              <w:rFonts w:ascii="Arial" w:hAnsi="Arial" w:cs="Arial"/>
              <w:color w:val="071243"/>
              <w:sz w:val="48"/>
              <w:szCs w:val="48"/>
            </w:rPr>
            <w:t>Academic promotion</w:t>
          </w:r>
        </w:p>
        <w:p w14:paraId="277B4600" w14:textId="77777777" w:rsidR="00F83DBD" w:rsidRDefault="00F83DBD" w:rsidP="00F83DBD">
          <w:pPr>
            <w:pStyle w:val="Header"/>
            <w:ind w:left="397"/>
            <w:rPr>
              <w:rFonts w:ascii="Arial" w:hAnsi="Arial" w:cs="Arial"/>
              <w:noProof/>
              <w:color w:val="4D4D4F"/>
              <w:sz w:val="32"/>
              <w:szCs w:val="32"/>
            </w:rPr>
          </w:pPr>
          <w:r>
            <w:rPr>
              <w:rFonts w:ascii="Arial" w:hAnsi="Arial" w:cs="Arial"/>
              <w:noProof/>
              <w:color w:val="4D4D4F"/>
              <w:sz w:val="32"/>
              <w:szCs w:val="32"/>
            </w:rPr>
            <w:t>Equivalent accreditation</w:t>
          </w:r>
          <w:r w:rsidR="00474021">
            <w:rPr>
              <w:rFonts w:ascii="Arial" w:hAnsi="Arial" w:cs="Arial"/>
              <w:noProof/>
              <w:color w:val="4D4D4F"/>
              <w:sz w:val="32"/>
              <w:szCs w:val="32"/>
            </w:rPr>
            <w:t xml:space="preserve"> – </w:t>
          </w:r>
          <w:r w:rsidR="00474021" w:rsidRPr="006A1C97">
            <w:rPr>
              <w:rFonts w:ascii="Arial" w:hAnsi="Arial" w:cs="Arial"/>
              <w:noProof/>
              <w:color w:val="4D4D4F"/>
              <w:sz w:val="32"/>
              <w:szCs w:val="32"/>
            </w:rPr>
            <w:t xml:space="preserve">Level </w:t>
          </w:r>
          <w:r>
            <w:rPr>
              <w:rFonts w:ascii="Arial" w:hAnsi="Arial" w:cs="Arial"/>
              <w:noProof/>
              <w:color w:val="4D4D4F"/>
              <w:sz w:val="32"/>
              <w:szCs w:val="32"/>
            </w:rPr>
            <w:t>C</w:t>
          </w:r>
        </w:p>
        <w:p w14:paraId="580C3D59" w14:textId="744FB421" w:rsidR="00F83DBD" w:rsidRPr="00F83DBD" w:rsidRDefault="00F83DBD" w:rsidP="00514305">
          <w:pPr>
            <w:pStyle w:val="Header"/>
            <w:spacing w:after="120"/>
            <w:ind w:left="397"/>
            <w:rPr>
              <w:rFonts w:ascii="Arial" w:hAnsi="Arial" w:cs="Arial"/>
              <w:noProof/>
              <w:color w:val="4D4D4F"/>
              <w:sz w:val="32"/>
              <w:szCs w:val="32"/>
            </w:rPr>
          </w:pPr>
          <w:r>
            <w:rPr>
              <w:rFonts w:ascii="Arial" w:hAnsi="Arial" w:cs="Arial"/>
              <w:noProof/>
              <w:color w:val="4D4D4F"/>
              <w:sz w:val="32"/>
              <w:szCs w:val="32"/>
            </w:rPr>
            <w:t>Learning and teaching focus only</w:t>
          </w:r>
        </w:p>
      </w:tc>
    </w:tr>
  </w:tbl>
  <w:p w14:paraId="4B6E1BA8" w14:textId="77777777" w:rsidR="00474021" w:rsidRPr="001160E4" w:rsidRDefault="00474021" w:rsidP="00E53EE9">
    <w:pPr>
      <w:pStyle w:val="Header"/>
      <w:spacing w:after="120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30F"/>
    <w:multiLevelType w:val="hybridMultilevel"/>
    <w:tmpl w:val="F642E2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BFBFBF" w:themeColor="background1" w:themeShade="BF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6A8F"/>
    <w:multiLevelType w:val="hybridMultilevel"/>
    <w:tmpl w:val="9C4C781C"/>
    <w:lvl w:ilvl="0" w:tplc="0E46192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4D4D4F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34575"/>
    <w:multiLevelType w:val="hybridMultilevel"/>
    <w:tmpl w:val="B3040D32"/>
    <w:lvl w:ilvl="0" w:tplc="1DE06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7F7F7F" w:themeColor="text1" w:themeTint="8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7405B"/>
    <w:multiLevelType w:val="hybridMultilevel"/>
    <w:tmpl w:val="2A74E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528B"/>
    <w:multiLevelType w:val="hybridMultilevel"/>
    <w:tmpl w:val="49E2B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AF18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54F8D"/>
    <w:multiLevelType w:val="hybridMultilevel"/>
    <w:tmpl w:val="1476751A"/>
    <w:lvl w:ilvl="0" w:tplc="D5C6B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808080" w:themeColor="background1" w:themeShade="80"/>
        <w:sz w:val="14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01590"/>
    <w:multiLevelType w:val="hybridMultilevel"/>
    <w:tmpl w:val="F4B41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B6E77"/>
    <w:multiLevelType w:val="hybridMultilevel"/>
    <w:tmpl w:val="C5AE473E"/>
    <w:lvl w:ilvl="0" w:tplc="1DE06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7F7F7F" w:themeColor="text1" w:themeTint="8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F4AB9"/>
    <w:multiLevelType w:val="hybridMultilevel"/>
    <w:tmpl w:val="CAFEEFA8"/>
    <w:lvl w:ilvl="0" w:tplc="1DE06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7F7F7F" w:themeColor="text1" w:themeTint="8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C389D"/>
    <w:multiLevelType w:val="hybridMultilevel"/>
    <w:tmpl w:val="3AE2692E"/>
    <w:lvl w:ilvl="0" w:tplc="A8EA9EEC">
      <w:start w:val="1"/>
      <w:numFmt w:val="bullet"/>
      <w:lvlText w:val=""/>
      <w:lvlJc w:val="left"/>
      <w:pPr>
        <w:ind w:left="890" w:hanging="360"/>
      </w:pPr>
      <w:rPr>
        <w:rFonts w:ascii="Symbol" w:hAnsi="Symbol" w:hint="default"/>
        <w:color w:val="4D4D4F"/>
        <w:sz w:val="16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36F926C5"/>
    <w:multiLevelType w:val="hybridMultilevel"/>
    <w:tmpl w:val="F7308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814C3"/>
    <w:multiLevelType w:val="hybridMultilevel"/>
    <w:tmpl w:val="5A5294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794390"/>
    <w:multiLevelType w:val="hybridMultilevel"/>
    <w:tmpl w:val="426A605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9AA3AAE"/>
    <w:multiLevelType w:val="hybridMultilevel"/>
    <w:tmpl w:val="B3EA9776"/>
    <w:lvl w:ilvl="0" w:tplc="0E461928">
      <w:start w:val="1"/>
      <w:numFmt w:val="bullet"/>
      <w:lvlText w:val=""/>
      <w:lvlJc w:val="left"/>
      <w:pPr>
        <w:ind w:left="890" w:hanging="360"/>
      </w:pPr>
      <w:rPr>
        <w:rFonts w:ascii="Symbol" w:hAnsi="Symbol" w:hint="default"/>
        <w:color w:val="4D4D4F"/>
        <w:sz w:val="16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558E674C"/>
    <w:multiLevelType w:val="hybridMultilevel"/>
    <w:tmpl w:val="A5F2E060"/>
    <w:lvl w:ilvl="0" w:tplc="3976E18E">
      <w:start w:val="1"/>
      <w:numFmt w:val="decimal"/>
      <w:lvlText w:val="(%1)"/>
      <w:lvlJc w:val="left"/>
      <w:pPr>
        <w:ind w:left="9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33" w:hanging="360"/>
      </w:pPr>
    </w:lvl>
    <w:lvl w:ilvl="2" w:tplc="0C09001B" w:tentative="1">
      <w:start w:val="1"/>
      <w:numFmt w:val="lowerRoman"/>
      <w:lvlText w:val="%3."/>
      <w:lvlJc w:val="right"/>
      <w:pPr>
        <w:ind w:left="2353" w:hanging="180"/>
      </w:pPr>
    </w:lvl>
    <w:lvl w:ilvl="3" w:tplc="0C09000F" w:tentative="1">
      <w:start w:val="1"/>
      <w:numFmt w:val="decimal"/>
      <w:lvlText w:val="%4."/>
      <w:lvlJc w:val="left"/>
      <w:pPr>
        <w:ind w:left="3073" w:hanging="360"/>
      </w:pPr>
    </w:lvl>
    <w:lvl w:ilvl="4" w:tplc="0C090019" w:tentative="1">
      <w:start w:val="1"/>
      <w:numFmt w:val="lowerLetter"/>
      <w:lvlText w:val="%5."/>
      <w:lvlJc w:val="left"/>
      <w:pPr>
        <w:ind w:left="3793" w:hanging="360"/>
      </w:pPr>
    </w:lvl>
    <w:lvl w:ilvl="5" w:tplc="0C09001B" w:tentative="1">
      <w:start w:val="1"/>
      <w:numFmt w:val="lowerRoman"/>
      <w:lvlText w:val="%6."/>
      <w:lvlJc w:val="right"/>
      <w:pPr>
        <w:ind w:left="4513" w:hanging="180"/>
      </w:pPr>
    </w:lvl>
    <w:lvl w:ilvl="6" w:tplc="0C09000F" w:tentative="1">
      <w:start w:val="1"/>
      <w:numFmt w:val="decimal"/>
      <w:lvlText w:val="%7."/>
      <w:lvlJc w:val="left"/>
      <w:pPr>
        <w:ind w:left="5233" w:hanging="360"/>
      </w:pPr>
    </w:lvl>
    <w:lvl w:ilvl="7" w:tplc="0C090019" w:tentative="1">
      <w:start w:val="1"/>
      <w:numFmt w:val="lowerLetter"/>
      <w:lvlText w:val="%8."/>
      <w:lvlJc w:val="left"/>
      <w:pPr>
        <w:ind w:left="5953" w:hanging="360"/>
      </w:pPr>
    </w:lvl>
    <w:lvl w:ilvl="8" w:tplc="0C0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5" w15:restartNumberingAfterBreak="0">
    <w:nsid w:val="5F5211DD"/>
    <w:multiLevelType w:val="hybridMultilevel"/>
    <w:tmpl w:val="E2E61C72"/>
    <w:lvl w:ilvl="0" w:tplc="A5BA5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E1C30"/>
    <w:multiLevelType w:val="hybridMultilevel"/>
    <w:tmpl w:val="3C2A6E12"/>
    <w:lvl w:ilvl="0" w:tplc="1A545D82">
      <w:start w:val="1"/>
      <w:numFmt w:val="bullet"/>
      <w:pStyle w:val="FedBodyBulletIndent"/>
      <w:lvlText w:val="•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C0B2AFB"/>
    <w:multiLevelType w:val="hybridMultilevel"/>
    <w:tmpl w:val="56D47632"/>
    <w:lvl w:ilvl="0" w:tplc="1DE06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7F7F7F" w:themeColor="text1" w:themeTint="8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54425"/>
    <w:multiLevelType w:val="multilevel"/>
    <w:tmpl w:val="53BC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 w:themeColor="background1" w:themeShade="80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2E1803"/>
    <w:multiLevelType w:val="hybridMultilevel"/>
    <w:tmpl w:val="7CBC94EC"/>
    <w:lvl w:ilvl="0" w:tplc="17DA6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7468E"/>
    <w:multiLevelType w:val="hybridMultilevel"/>
    <w:tmpl w:val="D2DCE540"/>
    <w:lvl w:ilvl="0" w:tplc="A5BA5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2"/>
  </w:num>
  <w:num w:numId="5">
    <w:abstractNumId w:val="20"/>
  </w:num>
  <w:num w:numId="6">
    <w:abstractNumId w:val="0"/>
  </w:num>
  <w:num w:numId="7">
    <w:abstractNumId w:val="15"/>
  </w:num>
  <w:num w:numId="8">
    <w:abstractNumId w:val="8"/>
  </w:num>
  <w:num w:numId="9">
    <w:abstractNumId w:val="3"/>
  </w:num>
  <w:num w:numId="10">
    <w:abstractNumId w:val="17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  <w:num w:numId="16">
    <w:abstractNumId w:val="13"/>
  </w:num>
  <w:num w:numId="17">
    <w:abstractNumId w:val="9"/>
  </w:num>
  <w:num w:numId="18">
    <w:abstractNumId w:val="1"/>
  </w:num>
  <w:num w:numId="19">
    <w:abstractNumId w:val="5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wMzMwNbQ0MbewNDVW0lEKTi0uzszPAykwqgUAQHyZDCwAAAA="/>
  </w:docVars>
  <w:rsids>
    <w:rsidRoot w:val="00375C5E"/>
    <w:rsid w:val="00000E72"/>
    <w:rsid w:val="000048E4"/>
    <w:rsid w:val="00004DFE"/>
    <w:rsid w:val="00006460"/>
    <w:rsid w:val="0001018B"/>
    <w:rsid w:val="00013857"/>
    <w:rsid w:val="00015B9D"/>
    <w:rsid w:val="0001624F"/>
    <w:rsid w:val="00016658"/>
    <w:rsid w:val="00017D94"/>
    <w:rsid w:val="0002093F"/>
    <w:rsid w:val="00020A8F"/>
    <w:rsid w:val="0002131E"/>
    <w:rsid w:val="00027B01"/>
    <w:rsid w:val="00031014"/>
    <w:rsid w:val="000360F9"/>
    <w:rsid w:val="00036D8F"/>
    <w:rsid w:val="000375DA"/>
    <w:rsid w:val="0003781D"/>
    <w:rsid w:val="00041F17"/>
    <w:rsid w:val="00046CD8"/>
    <w:rsid w:val="000472E4"/>
    <w:rsid w:val="0004755B"/>
    <w:rsid w:val="000515D9"/>
    <w:rsid w:val="0005416D"/>
    <w:rsid w:val="00071326"/>
    <w:rsid w:val="00075ECB"/>
    <w:rsid w:val="000816E6"/>
    <w:rsid w:val="00091550"/>
    <w:rsid w:val="00091F4B"/>
    <w:rsid w:val="0009232A"/>
    <w:rsid w:val="00092DC5"/>
    <w:rsid w:val="00093377"/>
    <w:rsid w:val="00095661"/>
    <w:rsid w:val="00095EC7"/>
    <w:rsid w:val="000A1CB6"/>
    <w:rsid w:val="000A252A"/>
    <w:rsid w:val="000B3AE2"/>
    <w:rsid w:val="000C0596"/>
    <w:rsid w:val="000C0F2D"/>
    <w:rsid w:val="000C1217"/>
    <w:rsid w:val="000C1D22"/>
    <w:rsid w:val="000C3B63"/>
    <w:rsid w:val="000C3C32"/>
    <w:rsid w:val="000C5664"/>
    <w:rsid w:val="000D08C8"/>
    <w:rsid w:val="000D114A"/>
    <w:rsid w:val="000D293E"/>
    <w:rsid w:val="000D304C"/>
    <w:rsid w:val="000D344A"/>
    <w:rsid w:val="000D4821"/>
    <w:rsid w:val="000D4ED8"/>
    <w:rsid w:val="000D6532"/>
    <w:rsid w:val="000D68CA"/>
    <w:rsid w:val="000E1481"/>
    <w:rsid w:val="000E186E"/>
    <w:rsid w:val="000E1EF5"/>
    <w:rsid w:val="000E2455"/>
    <w:rsid w:val="000E2C0A"/>
    <w:rsid w:val="000E3ECE"/>
    <w:rsid w:val="000E3F61"/>
    <w:rsid w:val="000E64D1"/>
    <w:rsid w:val="000E71E7"/>
    <w:rsid w:val="000F0503"/>
    <w:rsid w:val="000F247B"/>
    <w:rsid w:val="000F4D14"/>
    <w:rsid w:val="000F6041"/>
    <w:rsid w:val="000F6381"/>
    <w:rsid w:val="000F7156"/>
    <w:rsid w:val="0010481A"/>
    <w:rsid w:val="00105A82"/>
    <w:rsid w:val="00105D76"/>
    <w:rsid w:val="00106622"/>
    <w:rsid w:val="001160E4"/>
    <w:rsid w:val="001238D5"/>
    <w:rsid w:val="00124D36"/>
    <w:rsid w:val="00125EAE"/>
    <w:rsid w:val="001268F7"/>
    <w:rsid w:val="001309F7"/>
    <w:rsid w:val="00134F65"/>
    <w:rsid w:val="00136417"/>
    <w:rsid w:val="001366DB"/>
    <w:rsid w:val="00137652"/>
    <w:rsid w:val="00141722"/>
    <w:rsid w:val="001437E9"/>
    <w:rsid w:val="00150BF7"/>
    <w:rsid w:val="00151528"/>
    <w:rsid w:val="00152A2B"/>
    <w:rsid w:val="001532F3"/>
    <w:rsid w:val="0015698A"/>
    <w:rsid w:val="0015723B"/>
    <w:rsid w:val="00161D7D"/>
    <w:rsid w:val="00162F7F"/>
    <w:rsid w:val="00163DBB"/>
    <w:rsid w:val="00171F2E"/>
    <w:rsid w:val="001750A4"/>
    <w:rsid w:val="00175112"/>
    <w:rsid w:val="0017613C"/>
    <w:rsid w:val="001806F9"/>
    <w:rsid w:val="00183A2C"/>
    <w:rsid w:val="00183D87"/>
    <w:rsid w:val="00184A0C"/>
    <w:rsid w:val="00185FCD"/>
    <w:rsid w:val="00186A61"/>
    <w:rsid w:val="00187C9D"/>
    <w:rsid w:val="00194497"/>
    <w:rsid w:val="00194626"/>
    <w:rsid w:val="00195F0A"/>
    <w:rsid w:val="001A1A5A"/>
    <w:rsid w:val="001A6B18"/>
    <w:rsid w:val="001A73FA"/>
    <w:rsid w:val="001B0194"/>
    <w:rsid w:val="001B183F"/>
    <w:rsid w:val="001D2A1F"/>
    <w:rsid w:val="001E2017"/>
    <w:rsid w:val="001E6B55"/>
    <w:rsid w:val="001F36E4"/>
    <w:rsid w:val="001F50F9"/>
    <w:rsid w:val="001F75B1"/>
    <w:rsid w:val="00200786"/>
    <w:rsid w:val="00203BDE"/>
    <w:rsid w:val="0020489B"/>
    <w:rsid w:val="00206EF3"/>
    <w:rsid w:val="00215508"/>
    <w:rsid w:val="0021566C"/>
    <w:rsid w:val="00216157"/>
    <w:rsid w:val="0021713F"/>
    <w:rsid w:val="0022253F"/>
    <w:rsid w:val="0022371E"/>
    <w:rsid w:val="00226346"/>
    <w:rsid w:val="0022690B"/>
    <w:rsid w:val="00234C86"/>
    <w:rsid w:val="0023597D"/>
    <w:rsid w:val="00235987"/>
    <w:rsid w:val="0023657E"/>
    <w:rsid w:val="002367BB"/>
    <w:rsid w:val="002419E6"/>
    <w:rsid w:val="00241B42"/>
    <w:rsid w:val="00242762"/>
    <w:rsid w:val="00247008"/>
    <w:rsid w:val="0025070F"/>
    <w:rsid w:val="002526FE"/>
    <w:rsid w:val="00254C54"/>
    <w:rsid w:val="00256119"/>
    <w:rsid w:val="00256E33"/>
    <w:rsid w:val="00257922"/>
    <w:rsid w:val="002602B9"/>
    <w:rsid w:val="00260A73"/>
    <w:rsid w:val="00262970"/>
    <w:rsid w:val="00266889"/>
    <w:rsid w:val="00267B69"/>
    <w:rsid w:val="002740D9"/>
    <w:rsid w:val="00274455"/>
    <w:rsid w:val="00274EB6"/>
    <w:rsid w:val="00281135"/>
    <w:rsid w:val="00282431"/>
    <w:rsid w:val="00285B6A"/>
    <w:rsid w:val="002861A9"/>
    <w:rsid w:val="00287D33"/>
    <w:rsid w:val="0029148F"/>
    <w:rsid w:val="00291579"/>
    <w:rsid w:val="00291DF6"/>
    <w:rsid w:val="00293D2C"/>
    <w:rsid w:val="00293DC8"/>
    <w:rsid w:val="002951AF"/>
    <w:rsid w:val="0029782A"/>
    <w:rsid w:val="002A3B55"/>
    <w:rsid w:val="002B752B"/>
    <w:rsid w:val="002C1388"/>
    <w:rsid w:val="002C18E6"/>
    <w:rsid w:val="002C56A6"/>
    <w:rsid w:val="002C5913"/>
    <w:rsid w:val="002D0565"/>
    <w:rsid w:val="002D05FE"/>
    <w:rsid w:val="002D37AC"/>
    <w:rsid w:val="002D7EF5"/>
    <w:rsid w:val="002E035B"/>
    <w:rsid w:val="002E069F"/>
    <w:rsid w:val="002E1A80"/>
    <w:rsid w:val="002E6F38"/>
    <w:rsid w:val="002E70E9"/>
    <w:rsid w:val="002F22ED"/>
    <w:rsid w:val="002F3C09"/>
    <w:rsid w:val="002F71CB"/>
    <w:rsid w:val="002F7372"/>
    <w:rsid w:val="003037C4"/>
    <w:rsid w:val="003051A2"/>
    <w:rsid w:val="00307D89"/>
    <w:rsid w:val="00311D45"/>
    <w:rsid w:val="003139CF"/>
    <w:rsid w:val="003158DE"/>
    <w:rsid w:val="003173D7"/>
    <w:rsid w:val="003201D3"/>
    <w:rsid w:val="00320462"/>
    <w:rsid w:val="00333777"/>
    <w:rsid w:val="00334C4A"/>
    <w:rsid w:val="0034306B"/>
    <w:rsid w:val="00343EB5"/>
    <w:rsid w:val="00353C69"/>
    <w:rsid w:val="00354B32"/>
    <w:rsid w:val="0035508D"/>
    <w:rsid w:val="00355A29"/>
    <w:rsid w:val="00357166"/>
    <w:rsid w:val="003606AB"/>
    <w:rsid w:val="00362A22"/>
    <w:rsid w:val="00365F01"/>
    <w:rsid w:val="00367A29"/>
    <w:rsid w:val="00371C94"/>
    <w:rsid w:val="00373566"/>
    <w:rsid w:val="00375C5E"/>
    <w:rsid w:val="00377100"/>
    <w:rsid w:val="003820A4"/>
    <w:rsid w:val="00382CB4"/>
    <w:rsid w:val="00385A1F"/>
    <w:rsid w:val="00386249"/>
    <w:rsid w:val="00386E77"/>
    <w:rsid w:val="00387A23"/>
    <w:rsid w:val="00390A70"/>
    <w:rsid w:val="00391FAA"/>
    <w:rsid w:val="003934BB"/>
    <w:rsid w:val="0039455E"/>
    <w:rsid w:val="00397EFA"/>
    <w:rsid w:val="003A09C8"/>
    <w:rsid w:val="003A2E70"/>
    <w:rsid w:val="003A3011"/>
    <w:rsid w:val="003A5FDF"/>
    <w:rsid w:val="003A7C7C"/>
    <w:rsid w:val="003B20C8"/>
    <w:rsid w:val="003B464F"/>
    <w:rsid w:val="003D00B8"/>
    <w:rsid w:val="003D3585"/>
    <w:rsid w:val="003E3045"/>
    <w:rsid w:val="003E3486"/>
    <w:rsid w:val="003E5B52"/>
    <w:rsid w:val="003E773B"/>
    <w:rsid w:val="003F0032"/>
    <w:rsid w:val="003F0343"/>
    <w:rsid w:val="003F4FB4"/>
    <w:rsid w:val="003F5FE2"/>
    <w:rsid w:val="003F68B6"/>
    <w:rsid w:val="00403821"/>
    <w:rsid w:val="004053AC"/>
    <w:rsid w:val="004071BC"/>
    <w:rsid w:val="004116BB"/>
    <w:rsid w:val="004126AA"/>
    <w:rsid w:val="004150A9"/>
    <w:rsid w:val="00415932"/>
    <w:rsid w:val="00417192"/>
    <w:rsid w:val="00424E3F"/>
    <w:rsid w:val="00425416"/>
    <w:rsid w:val="004256B5"/>
    <w:rsid w:val="00432EF3"/>
    <w:rsid w:val="00433A29"/>
    <w:rsid w:val="00435807"/>
    <w:rsid w:val="00435890"/>
    <w:rsid w:val="00441961"/>
    <w:rsid w:val="0045589C"/>
    <w:rsid w:val="00455C76"/>
    <w:rsid w:val="00456000"/>
    <w:rsid w:val="00457576"/>
    <w:rsid w:val="004659D7"/>
    <w:rsid w:val="00467BFB"/>
    <w:rsid w:val="004725FE"/>
    <w:rsid w:val="004734AE"/>
    <w:rsid w:val="00474021"/>
    <w:rsid w:val="00474227"/>
    <w:rsid w:val="00474503"/>
    <w:rsid w:val="00485ED8"/>
    <w:rsid w:val="00486CC1"/>
    <w:rsid w:val="00487A49"/>
    <w:rsid w:val="00487BB4"/>
    <w:rsid w:val="004939D2"/>
    <w:rsid w:val="00493A20"/>
    <w:rsid w:val="0049530E"/>
    <w:rsid w:val="0049564D"/>
    <w:rsid w:val="004A0BCB"/>
    <w:rsid w:val="004A4197"/>
    <w:rsid w:val="004A758B"/>
    <w:rsid w:val="004A78F8"/>
    <w:rsid w:val="004B1EBE"/>
    <w:rsid w:val="004B47CE"/>
    <w:rsid w:val="004B4A45"/>
    <w:rsid w:val="004B68F3"/>
    <w:rsid w:val="004B6ACA"/>
    <w:rsid w:val="004C2395"/>
    <w:rsid w:val="004C4322"/>
    <w:rsid w:val="004C575C"/>
    <w:rsid w:val="004C5B0E"/>
    <w:rsid w:val="004D2A36"/>
    <w:rsid w:val="004D4C35"/>
    <w:rsid w:val="004D7A0E"/>
    <w:rsid w:val="004E1C47"/>
    <w:rsid w:val="004E42A9"/>
    <w:rsid w:val="004E44AA"/>
    <w:rsid w:val="004E5D8F"/>
    <w:rsid w:val="004E5DC5"/>
    <w:rsid w:val="004F0E95"/>
    <w:rsid w:val="004F32D1"/>
    <w:rsid w:val="004F4A84"/>
    <w:rsid w:val="004F7CD0"/>
    <w:rsid w:val="005004AC"/>
    <w:rsid w:val="005017E8"/>
    <w:rsid w:val="00503EE4"/>
    <w:rsid w:val="0051035B"/>
    <w:rsid w:val="00511AB8"/>
    <w:rsid w:val="00514305"/>
    <w:rsid w:val="00516EF5"/>
    <w:rsid w:val="00520779"/>
    <w:rsid w:val="005212A1"/>
    <w:rsid w:val="005226B0"/>
    <w:rsid w:val="005234AE"/>
    <w:rsid w:val="00523C95"/>
    <w:rsid w:val="005269EE"/>
    <w:rsid w:val="00527648"/>
    <w:rsid w:val="0053382A"/>
    <w:rsid w:val="00534FB0"/>
    <w:rsid w:val="00536C7C"/>
    <w:rsid w:val="005374B3"/>
    <w:rsid w:val="005418BD"/>
    <w:rsid w:val="00544F07"/>
    <w:rsid w:val="005457E5"/>
    <w:rsid w:val="00550DFA"/>
    <w:rsid w:val="00550E2E"/>
    <w:rsid w:val="005616A9"/>
    <w:rsid w:val="005642DC"/>
    <w:rsid w:val="00565CDB"/>
    <w:rsid w:val="005701BA"/>
    <w:rsid w:val="00570A46"/>
    <w:rsid w:val="00571699"/>
    <w:rsid w:val="0057256D"/>
    <w:rsid w:val="00572B26"/>
    <w:rsid w:val="0057468E"/>
    <w:rsid w:val="00574BD8"/>
    <w:rsid w:val="00574C15"/>
    <w:rsid w:val="005767D2"/>
    <w:rsid w:val="00576F33"/>
    <w:rsid w:val="00580454"/>
    <w:rsid w:val="005824C4"/>
    <w:rsid w:val="00585672"/>
    <w:rsid w:val="005873FB"/>
    <w:rsid w:val="005930BD"/>
    <w:rsid w:val="005A0C09"/>
    <w:rsid w:val="005A3472"/>
    <w:rsid w:val="005A5804"/>
    <w:rsid w:val="005B2188"/>
    <w:rsid w:val="005B4E96"/>
    <w:rsid w:val="005B4F01"/>
    <w:rsid w:val="005B5316"/>
    <w:rsid w:val="005B5C2C"/>
    <w:rsid w:val="005B67FD"/>
    <w:rsid w:val="005B68EE"/>
    <w:rsid w:val="005B7358"/>
    <w:rsid w:val="005C3805"/>
    <w:rsid w:val="005C6054"/>
    <w:rsid w:val="005C69BE"/>
    <w:rsid w:val="005C75D2"/>
    <w:rsid w:val="005C7971"/>
    <w:rsid w:val="005D021E"/>
    <w:rsid w:val="005D324C"/>
    <w:rsid w:val="005D44E9"/>
    <w:rsid w:val="005D7759"/>
    <w:rsid w:val="005E160B"/>
    <w:rsid w:val="005E1926"/>
    <w:rsid w:val="005E1CDA"/>
    <w:rsid w:val="005E49D9"/>
    <w:rsid w:val="005E4A9F"/>
    <w:rsid w:val="005E7795"/>
    <w:rsid w:val="005E7A04"/>
    <w:rsid w:val="005F3E00"/>
    <w:rsid w:val="00600E82"/>
    <w:rsid w:val="00601587"/>
    <w:rsid w:val="00603FDA"/>
    <w:rsid w:val="006042F7"/>
    <w:rsid w:val="00604F07"/>
    <w:rsid w:val="00605203"/>
    <w:rsid w:val="006103F5"/>
    <w:rsid w:val="00612670"/>
    <w:rsid w:val="00612F45"/>
    <w:rsid w:val="00620F0A"/>
    <w:rsid w:val="0062509F"/>
    <w:rsid w:val="00626222"/>
    <w:rsid w:val="00630A24"/>
    <w:rsid w:val="00630A6E"/>
    <w:rsid w:val="00632F5A"/>
    <w:rsid w:val="00633B71"/>
    <w:rsid w:val="0063797F"/>
    <w:rsid w:val="0064066E"/>
    <w:rsid w:val="00641481"/>
    <w:rsid w:val="006423E4"/>
    <w:rsid w:val="00643D1D"/>
    <w:rsid w:val="00644D90"/>
    <w:rsid w:val="0064778B"/>
    <w:rsid w:val="006514B8"/>
    <w:rsid w:val="006520E4"/>
    <w:rsid w:val="00654721"/>
    <w:rsid w:val="006553B9"/>
    <w:rsid w:val="006579DD"/>
    <w:rsid w:val="006604E5"/>
    <w:rsid w:val="0066197A"/>
    <w:rsid w:val="00663035"/>
    <w:rsid w:val="00667631"/>
    <w:rsid w:val="00674515"/>
    <w:rsid w:val="00675C0F"/>
    <w:rsid w:val="00676DEB"/>
    <w:rsid w:val="00677A39"/>
    <w:rsid w:val="0068032E"/>
    <w:rsid w:val="00680A83"/>
    <w:rsid w:val="0068175E"/>
    <w:rsid w:val="0068573B"/>
    <w:rsid w:val="0069305E"/>
    <w:rsid w:val="0069587C"/>
    <w:rsid w:val="00697983"/>
    <w:rsid w:val="006A0D38"/>
    <w:rsid w:val="006A1C97"/>
    <w:rsid w:val="006A5324"/>
    <w:rsid w:val="006A6C0C"/>
    <w:rsid w:val="006B35F4"/>
    <w:rsid w:val="006B68BE"/>
    <w:rsid w:val="006C06BF"/>
    <w:rsid w:val="006C0899"/>
    <w:rsid w:val="006C0E4D"/>
    <w:rsid w:val="006C5037"/>
    <w:rsid w:val="006D2440"/>
    <w:rsid w:val="006D70B1"/>
    <w:rsid w:val="006D7A6D"/>
    <w:rsid w:val="006E171F"/>
    <w:rsid w:val="006E1ED3"/>
    <w:rsid w:val="006E2942"/>
    <w:rsid w:val="006E2DA9"/>
    <w:rsid w:val="006E6878"/>
    <w:rsid w:val="006F6BBD"/>
    <w:rsid w:val="00701188"/>
    <w:rsid w:val="007017FF"/>
    <w:rsid w:val="0070447E"/>
    <w:rsid w:val="00711EC8"/>
    <w:rsid w:val="007127A5"/>
    <w:rsid w:val="00715D53"/>
    <w:rsid w:val="007176EF"/>
    <w:rsid w:val="007233BC"/>
    <w:rsid w:val="00723D3E"/>
    <w:rsid w:val="00732EAF"/>
    <w:rsid w:val="00737D71"/>
    <w:rsid w:val="007452CD"/>
    <w:rsid w:val="00747047"/>
    <w:rsid w:val="007511F0"/>
    <w:rsid w:val="0075144D"/>
    <w:rsid w:val="007525FD"/>
    <w:rsid w:val="00754786"/>
    <w:rsid w:val="00755F14"/>
    <w:rsid w:val="00757D3C"/>
    <w:rsid w:val="0076193E"/>
    <w:rsid w:val="00762C54"/>
    <w:rsid w:val="00764E81"/>
    <w:rsid w:val="00764EE2"/>
    <w:rsid w:val="007655CE"/>
    <w:rsid w:val="00765757"/>
    <w:rsid w:val="0077225D"/>
    <w:rsid w:val="007788B8"/>
    <w:rsid w:val="007807CF"/>
    <w:rsid w:val="00781735"/>
    <w:rsid w:val="007925AC"/>
    <w:rsid w:val="00794A4D"/>
    <w:rsid w:val="007A00E6"/>
    <w:rsid w:val="007A2F4E"/>
    <w:rsid w:val="007A4846"/>
    <w:rsid w:val="007A4C00"/>
    <w:rsid w:val="007A5C0D"/>
    <w:rsid w:val="007A787D"/>
    <w:rsid w:val="007B0504"/>
    <w:rsid w:val="007B255F"/>
    <w:rsid w:val="007B3E32"/>
    <w:rsid w:val="007B4025"/>
    <w:rsid w:val="007B69EF"/>
    <w:rsid w:val="007B6E8A"/>
    <w:rsid w:val="007B7034"/>
    <w:rsid w:val="007B7D82"/>
    <w:rsid w:val="007C10E4"/>
    <w:rsid w:val="007C1A77"/>
    <w:rsid w:val="007C4576"/>
    <w:rsid w:val="007C69FD"/>
    <w:rsid w:val="007D12AC"/>
    <w:rsid w:val="007D1866"/>
    <w:rsid w:val="007D1E98"/>
    <w:rsid w:val="007E0E93"/>
    <w:rsid w:val="007E6791"/>
    <w:rsid w:val="007E7AE7"/>
    <w:rsid w:val="007F2866"/>
    <w:rsid w:val="007F51C5"/>
    <w:rsid w:val="007F5DEC"/>
    <w:rsid w:val="00801186"/>
    <w:rsid w:val="00802FEF"/>
    <w:rsid w:val="00807FD8"/>
    <w:rsid w:val="008107E3"/>
    <w:rsid w:val="0081511B"/>
    <w:rsid w:val="00815978"/>
    <w:rsid w:val="00816C30"/>
    <w:rsid w:val="00817102"/>
    <w:rsid w:val="008200C2"/>
    <w:rsid w:val="008203E2"/>
    <w:rsid w:val="00821E38"/>
    <w:rsid w:val="00830D1F"/>
    <w:rsid w:val="00833733"/>
    <w:rsid w:val="00834FD0"/>
    <w:rsid w:val="008353F1"/>
    <w:rsid w:val="00836281"/>
    <w:rsid w:val="00836954"/>
    <w:rsid w:val="00836BAD"/>
    <w:rsid w:val="00836F63"/>
    <w:rsid w:val="00840E1C"/>
    <w:rsid w:val="00841BD1"/>
    <w:rsid w:val="00842FD1"/>
    <w:rsid w:val="0084346B"/>
    <w:rsid w:val="00844778"/>
    <w:rsid w:val="008467FA"/>
    <w:rsid w:val="00847C30"/>
    <w:rsid w:val="00851198"/>
    <w:rsid w:val="00852607"/>
    <w:rsid w:val="00855410"/>
    <w:rsid w:val="008610F3"/>
    <w:rsid w:val="00861F9A"/>
    <w:rsid w:val="00864B2E"/>
    <w:rsid w:val="00867136"/>
    <w:rsid w:val="00870C28"/>
    <w:rsid w:val="008753B1"/>
    <w:rsid w:val="0087551F"/>
    <w:rsid w:val="008762F6"/>
    <w:rsid w:val="00883844"/>
    <w:rsid w:val="008844AA"/>
    <w:rsid w:val="00892509"/>
    <w:rsid w:val="0089325E"/>
    <w:rsid w:val="008946D3"/>
    <w:rsid w:val="00896672"/>
    <w:rsid w:val="00897708"/>
    <w:rsid w:val="008A0C80"/>
    <w:rsid w:val="008A1C97"/>
    <w:rsid w:val="008A7B72"/>
    <w:rsid w:val="008B16C2"/>
    <w:rsid w:val="008B3BE1"/>
    <w:rsid w:val="008B644A"/>
    <w:rsid w:val="008C6887"/>
    <w:rsid w:val="008D4C86"/>
    <w:rsid w:val="008D5DE2"/>
    <w:rsid w:val="008D70E5"/>
    <w:rsid w:val="008D758E"/>
    <w:rsid w:val="008E361B"/>
    <w:rsid w:val="008E67AF"/>
    <w:rsid w:val="008F0760"/>
    <w:rsid w:val="008F284E"/>
    <w:rsid w:val="008F3B86"/>
    <w:rsid w:val="008F4B8E"/>
    <w:rsid w:val="008F6F28"/>
    <w:rsid w:val="00901A1C"/>
    <w:rsid w:val="00902A11"/>
    <w:rsid w:val="0090583C"/>
    <w:rsid w:val="009065FA"/>
    <w:rsid w:val="009067A1"/>
    <w:rsid w:val="009077F1"/>
    <w:rsid w:val="00907E5A"/>
    <w:rsid w:val="00910FF2"/>
    <w:rsid w:val="0091322A"/>
    <w:rsid w:val="009140FF"/>
    <w:rsid w:val="00915DD4"/>
    <w:rsid w:val="00915E4D"/>
    <w:rsid w:val="0091606F"/>
    <w:rsid w:val="009201C4"/>
    <w:rsid w:val="00921600"/>
    <w:rsid w:val="0092169B"/>
    <w:rsid w:val="009301E7"/>
    <w:rsid w:val="00940F3C"/>
    <w:rsid w:val="0094112C"/>
    <w:rsid w:val="0094260F"/>
    <w:rsid w:val="009446EE"/>
    <w:rsid w:val="009457E7"/>
    <w:rsid w:val="00950B74"/>
    <w:rsid w:val="00953EAC"/>
    <w:rsid w:val="00954002"/>
    <w:rsid w:val="009550B4"/>
    <w:rsid w:val="0095757A"/>
    <w:rsid w:val="00960023"/>
    <w:rsid w:val="009604D5"/>
    <w:rsid w:val="009608BC"/>
    <w:rsid w:val="00962147"/>
    <w:rsid w:val="00962C33"/>
    <w:rsid w:val="00962E07"/>
    <w:rsid w:val="009632F6"/>
    <w:rsid w:val="00963E40"/>
    <w:rsid w:val="00966280"/>
    <w:rsid w:val="009666B2"/>
    <w:rsid w:val="0096684E"/>
    <w:rsid w:val="00966A03"/>
    <w:rsid w:val="009677CF"/>
    <w:rsid w:val="00970F39"/>
    <w:rsid w:val="0097400D"/>
    <w:rsid w:val="00980C93"/>
    <w:rsid w:val="00981595"/>
    <w:rsid w:val="00983463"/>
    <w:rsid w:val="00985197"/>
    <w:rsid w:val="0098519E"/>
    <w:rsid w:val="00985B4A"/>
    <w:rsid w:val="00985D9E"/>
    <w:rsid w:val="009911FD"/>
    <w:rsid w:val="0099441A"/>
    <w:rsid w:val="009957A3"/>
    <w:rsid w:val="00995905"/>
    <w:rsid w:val="009A1447"/>
    <w:rsid w:val="009A16CF"/>
    <w:rsid w:val="009A3FAF"/>
    <w:rsid w:val="009A4819"/>
    <w:rsid w:val="009A5152"/>
    <w:rsid w:val="009A613B"/>
    <w:rsid w:val="009A69C3"/>
    <w:rsid w:val="009B514A"/>
    <w:rsid w:val="009B5C74"/>
    <w:rsid w:val="009C0566"/>
    <w:rsid w:val="009C12FE"/>
    <w:rsid w:val="009C1567"/>
    <w:rsid w:val="009C28BC"/>
    <w:rsid w:val="009C30CE"/>
    <w:rsid w:val="009C3B12"/>
    <w:rsid w:val="009C57E8"/>
    <w:rsid w:val="009C5A99"/>
    <w:rsid w:val="009C68E4"/>
    <w:rsid w:val="009D2726"/>
    <w:rsid w:val="009D3E09"/>
    <w:rsid w:val="009D6478"/>
    <w:rsid w:val="009D64AC"/>
    <w:rsid w:val="009D6A2E"/>
    <w:rsid w:val="009E003F"/>
    <w:rsid w:val="009E595A"/>
    <w:rsid w:val="009E7776"/>
    <w:rsid w:val="009F38AB"/>
    <w:rsid w:val="009F4137"/>
    <w:rsid w:val="009F5DED"/>
    <w:rsid w:val="009F5F9E"/>
    <w:rsid w:val="00A043C5"/>
    <w:rsid w:val="00A047EE"/>
    <w:rsid w:val="00A05264"/>
    <w:rsid w:val="00A066E5"/>
    <w:rsid w:val="00A071D1"/>
    <w:rsid w:val="00A10AC5"/>
    <w:rsid w:val="00A13122"/>
    <w:rsid w:val="00A14BD8"/>
    <w:rsid w:val="00A162B2"/>
    <w:rsid w:val="00A22586"/>
    <w:rsid w:val="00A24958"/>
    <w:rsid w:val="00A26EAB"/>
    <w:rsid w:val="00A27C5F"/>
    <w:rsid w:val="00A330D2"/>
    <w:rsid w:val="00A35154"/>
    <w:rsid w:val="00A35A63"/>
    <w:rsid w:val="00A37412"/>
    <w:rsid w:val="00A401E0"/>
    <w:rsid w:val="00A46BA9"/>
    <w:rsid w:val="00A53A37"/>
    <w:rsid w:val="00A6148A"/>
    <w:rsid w:val="00A64BEE"/>
    <w:rsid w:val="00A66930"/>
    <w:rsid w:val="00A67E1B"/>
    <w:rsid w:val="00A7656A"/>
    <w:rsid w:val="00A77364"/>
    <w:rsid w:val="00A777CA"/>
    <w:rsid w:val="00A77D13"/>
    <w:rsid w:val="00A77E8F"/>
    <w:rsid w:val="00A8651B"/>
    <w:rsid w:val="00A91E25"/>
    <w:rsid w:val="00A932B1"/>
    <w:rsid w:val="00A93D46"/>
    <w:rsid w:val="00A94B2A"/>
    <w:rsid w:val="00A955A2"/>
    <w:rsid w:val="00A95A0A"/>
    <w:rsid w:val="00A95B01"/>
    <w:rsid w:val="00A97329"/>
    <w:rsid w:val="00A97E33"/>
    <w:rsid w:val="00AA1F73"/>
    <w:rsid w:val="00AA4FB8"/>
    <w:rsid w:val="00AA63A8"/>
    <w:rsid w:val="00AA6F53"/>
    <w:rsid w:val="00AC119D"/>
    <w:rsid w:val="00AC231B"/>
    <w:rsid w:val="00AC25EF"/>
    <w:rsid w:val="00AC26C9"/>
    <w:rsid w:val="00AC283E"/>
    <w:rsid w:val="00AC6A15"/>
    <w:rsid w:val="00AD181F"/>
    <w:rsid w:val="00AD4030"/>
    <w:rsid w:val="00AD4192"/>
    <w:rsid w:val="00AD4D87"/>
    <w:rsid w:val="00AE1C44"/>
    <w:rsid w:val="00AE1CCD"/>
    <w:rsid w:val="00AF3784"/>
    <w:rsid w:val="00AF3AB2"/>
    <w:rsid w:val="00AF519F"/>
    <w:rsid w:val="00B01454"/>
    <w:rsid w:val="00B025C4"/>
    <w:rsid w:val="00B04D84"/>
    <w:rsid w:val="00B113DE"/>
    <w:rsid w:val="00B122AB"/>
    <w:rsid w:val="00B13868"/>
    <w:rsid w:val="00B21333"/>
    <w:rsid w:val="00B226BF"/>
    <w:rsid w:val="00B234F1"/>
    <w:rsid w:val="00B27227"/>
    <w:rsid w:val="00B35090"/>
    <w:rsid w:val="00B359FC"/>
    <w:rsid w:val="00B41E14"/>
    <w:rsid w:val="00B46580"/>
    <w:rsid w:val="00B46F32"/>
    <w:rsid w:val="00B501DC"/>
    <w:rsid w:val="00B529F8"/>
    <w:rsid w:val="00B534C7"/>
    <w:rsid w:val="00B54813"/>
    <w:rsid w:val="00B64037"/>
    <w:rsid w:val="00B66A41"/>
    <w:rsid w:val="00B7737A"/>
    <w:rsid w:val="00B7746D"/>
    <w:rsid w:val="00B807D7"/>
    <w:rsid w:val="00B81A70"/>
    <w:rsid w:val="00B855C3"/>
    <w:rsid w:val="00B87221"/>
    <w:rsid w:val="00B909C7"/>
    <w:rsid w:val="00B93455"/>
    <w:rsid w:val="00B93EEB"/>
    <w:rsid w:val="00B95618"/>
    <w:rsid w:val="00B97CD9"/>
    <w:rsid w:val="00BA1A59"/>
    <w:rsid w:val="00BA37A9"/>
    <w:rsid w:val="00BA3E15"/>
    <w:rsid w:val="00BA660B"/>
    <w:rsid w:val="00BA6FB9"/>
    <w:rsid w:val="00BB2E43"/>
    <w:rsid w:val="00BB3AC0"/>
    <w:rsid w:val="00BB3CC3"/>
    <w:rsid w:val="00BB4726"/>
    <w:rsid w:val="00BB4FC0"/>
    <w:rsid w:val="00BC0173"/>
    <w:rsid w:val="00BC212A"/>
    <w:rsid w:val="00BC5C65"/>
    <w:rsid w:val="00BC75DB"/>
    <w:rsid w:val="00BD0C36"/>
    <w:rsid w:val="00BD3D4D"/>
    <w:rsid w:val="00BD77B0"/>
    <w:rsid w:val="00BE0C45"/>
    <w:rsid w:val="00BE0D60"/>
    <w:rsid w:val="00BE1873"/>
    <w:rsid w:val="00BE2050"/>
    <w:rsid w:val="00BE3683"/>
    <w:rsid w:val="00BE37D0"/>
    <w:rsid w:val="00BE6B24"/>
    <w:rsid w:val="00BE7CBA"/>
    <w:rsid w:val="00BF0D83"/>
    <w:rsid w:val="00BF1FB2"/>
    <w:rsid w:val="00BF3974"/>
    <w:rsid w:val="00BF6314"/>
    <w:rsid w:val="00C00CB9"/>
    <w:rsid w:val="00C0148D"/>
    <w:rsid w:val="00C0155D"/>
    <w:rsid w:val="00C025A6"/>
    <w:rsid w:val="00C02FBA"/>
    <w:rsid w:val="00C04C8D"/>
    <w:rsid w:val="00C064DD"/>
    <w:rsid w:val="00C07546"/>
    <w:rsid w:val="00C17841"/>
    <w:rsid w:val="00C20CB5"/>
    <w:rsid w:val="00C21909"/>
    <w:rsid w:val="00C27FCE"/>
    <w:rsid w:val="00C3073E"/>
    <w:rsid w:val="00C312D7"/>
    <w:rsid w:val="00C319C8"/>
    <w:rsid w:val="00C36750"/>
    <w:rsid w:val="00C424D4"/>
    <w:rsid w:val="00C42E2B"/>
    <w:rsid w:val="00C53AB9"/>
    <w:rsid w:val="00C55764"/>
    <w:rsid w:val="00C559B8"/>
    <w:rsid w:val="00C602CA"/>
    <w:rsid w:val="00C64540"/>
    <w:rsid w:val="00C64767"/>
    <w:rsid w:val="00C65855"/>
    <w:rsid w:val="00C659C3"/>
    <w:rsid w:val="00C664EB"/>
    <w:rsid w:val="00C677C3"/>
    <w:rsid w:val="00C70221"/>
    <w:rsid w:val="00C71DC3"/>
    <w:rsid w:val="00C7606C"/>
    <w:rsid w:val="00C77B70"/>
    <w:rsid w:val="00C8258B"/>
    <w:rsid w:val="00C903E0"/>
    <w:rsid w:val="00C94B36"/>
    <w:rsid w:val="00C974FD"/>
    <w:rsid w:val="00CA2BE9"/>
    <w:rsid w:val="00CA588B"/>
    <w:rsid w:val="00CB28DD"/>
    <w:rsid w:val="00CC1485"/>
    <w:rsid w:val="00CC3131"/>
    <w:rsid w:val="00CC4719"/>
    <w:rsid w:val="00CC62BB"/>
    <w:rsid w:val="00CC70C2"/>
    <w:rsid w:val="00CC7750"/>
    <w:rsid w:val="00CD08AE"/>
    <w:rsid w:val="00CD676A"/>
    <w:rsid w:val="00CE3AFC"/>
    <w:rsid w:val="00CE460E"/>
    <w:rsid w:val="00CE5080"/>
    <w:rsid w:val="00CE5210"/>
    <w:rsid w:val="00CE70BD"/>
    <w:rsid w:val="00CF3343"/>
    <w:rsid w:val="00CF38FB"/>
    <w:rsid w:val="00CF5D84"/>
    <w:rsid w:val="00CF6FAF"/>
    <w:rsid w:val="00CF7F1A"/>
    <w:rsid w:val="00D02D4B"/>
    <w:rsid w:val="00D0430E"/>
    <w:rsid w:val="00D0784B"/>
    <w:rsid w:val="00D10AB5"/>
    <w:rsid w:val="00D154C1"/>
    <w:rsid w:val="00D15530"/>
    <w:rsid w:val="00D2069D"/>
    <w:rsid w:val="00D260FA"/>
    <w:rsid w:val="00D27867"/>
    <w:rsid w:val="00D27E47"/>
    <w:rsid w:val="00D300D3"/>
    <w:rsid w:val="00D34D02"/>
    <w:rsid w:val="00D440F9"/>
    <w:rsid w:val="00D4658D"/>
    <w:rsid w:val="00D53EF6"/>
    <w:rsid w:val="00D551C3"/>
    <w:rsid w:val="00D56B81"/>
    <w:rsid w:val="00D64728"/>
    <w:rsid w:val="00D64D7A"/>
    <w:rsid w:val="00D65463"/>
    <w:rsid w:val="00D6561A"/>
    <w:rsid w:val="00D67DB5"/>
    <w:rsid w:val="00D8073A"/>
    <w:rsid w:val="00D83C2B"/>
    <w:rsid w:val="00D876FF"/>
    <w:rsid w:val="00D91C4F"/>
    <w:rsid w:val="00D91FEC"/>
    <w:rsid w:val="00D9202C"/>
    <w:rsid w:val="00D94905"/>
    <w:rsid w:val="00DA00C4"/>
    <w:rsid w:val="00DA00E5"/>
    <w:rsid w:val="00DA0B0B"/>
    <w:rsid w:val="00DA17BA"/>
    <w:rsid w:val="00DA4B68"/>
    <w:rsid w:val="00DA4E17"/>
    <w:rsid w:val="00DA4F95"/>
    <w:rsid w:val="00DA51F3"/>
    <w:rsid w:val="00DB47CD"/>
    <w:rsid w:val="00DC4A83"/>
    <w:rsid w:val="00DC5223"/>
    <w:rsid w:val="00DC5477"/>
    <w:rsid w:val="00DD2EF9"/>
    <w:rsid w:val="00DD30BF"/>
    <w:rsid w:val="00DD4BEF"/>
    <w:rsid w:val="00DD5ECD"/>
    <w:rsid w:val="00DD6B72"/>
    <w:rsid w:val="00DD7C03"/>
    <w:rsid w:val="00DE3498"/>
    <w:rsid w:val="00DE5CAD"/>
    <w:rsid w:val="00DE6198"/>
    <w:rsid w:val="00DF03BD"/>
    <w:rsid w:val="00DF09C7"/>
    <w:rsid w:val="00DF1103"/>
    <w:rsid w:val="00DF2C61"/>
    <w:rsid w:val="00DF2EAF"/>
    <w:rsid w:val="00DF4753"/>
    <w:rsid w:val="00DF6364"/>
    <w:rsid w:val="00E00E4D"/>
    <w:rsid w:val="00E01442"/>
    <w:rsid w:val="00E11C7C"/>
    <w:rsid w:val="00E1259C"/>
    <w:rsid w:val="00E152AC"/>
    <w:rsid w:val="00E15B29"/>
    <w:rsid w:val="00E175CE"/>
    <w:rsid w:val="00E231F8"/>
    <w:rsid w:val="00E30923"/>
    <w:rsid w:val="00E30A83"/>
    <w:rsid w:val="00E322E5"/>
    <w:rsid w:val="00E32F7A"/>
    <w:rsid w:val="00E32F96"/>
    <w:rsid w:val="00E37C72"/>
    <w:rsid w:val="00E4048A"/>
    <w:rsid w:val="00E42A2A"/>
    <w:rsid w:val="00E45A7D"/>
    <w:rsid w:val="00E465BD"/>
    <w:rsid w:val="00E46EA4"/>
    <w:rsid w:val="00E519CA"/>
    <w:rsid w:val="00E51FAC"/>
    <w:rsid w:val="00E53EE9"/>
    <w:rsid w:val="00E54EBB"/>
    <w:rsid w:val="00E553EC"/>
    <w:rsid w:val="00E56EC7"/>
    <w:rsid w:val="00E60892"/>
    <w:rsid w:val="00E61A56"/>
    <w:rsid w:val="00E667C5"/>
    <w:rsid w:val="00E67E66"/>
    <w:rsid w:val="00E746E3"/>
    <w:rsid w:val="00E74C25"/>
    <w:rsid w:val="00E76257"/>
    <w:rsid w:val="00E8785C"/>
    <w:rsid w:val="00E87EBE"/>
    <w:rsid w:val="00E92182"/>
    <w:rsid w:val="00E931F2"/>
    <w:rsid w:val="00E93C7C"/>
    <w:rsid w:val="00E951AE"/>
    <w:rsid w:val="00EA06C5"/>
    <w:rsid w:val="00EA0EBF"/>
    <w:rsid w:val="00EA1197"/>
    <w:rsid w:val="00EA263B"/>
    <w:rsid w:val="00EA5029"/>
    <w:rsid w:val="00EA7322"/>
    <w:rsid w:val="00EA7BB8"/>
    <w:rsid w:val="00EB148B"/>
    <w:rsid w:val="00EB2475"/>
    <w:rsid w:val="00EB35EF"/>
    <w:rsid w:val="00EB3B68"/>
    <w:rsid w:val="00EB51FB"/>
    <w:rsid w:val="00EB7E0E"/>
    <w:rsid w:val="00EC0027"/>
    <w:rsid w:val="00EC148C"/>
    <w:rsid w:val="00EC1BFF"/>
    <w:rsid w:val="00EC5481"/>
    <w:rsid w:val="00EC6422"/>
    <w:rsid w:val="00EC7007"/>
    <w:rsid w:val="00ED3AAD"/>
    <w:rsid w:val="00ED76FE"/>
    <w:rsid w:val="00ED7718"/>
    <w:rsid w:val="00EE0A42"/>
    <w:rsid w:val="00EE1DF4"/>
    <w:rsid w:val="00EF027C"/>
    <w:rsid w:val="00EF1BC5"/>
    <w:rsid w:val="00EF201E"/>
    <w:rsid w:val="00EF29DA"/>
    <w:rsid w:val="00EF2E46"/>
    <w:rsid w:val="00EF4851"/>
    <w:rsid w:val="00EF5708"/>
    <w:rsid w:val="00F0645B"/>
    <w:rsid w:val="00F06CB6"/>
    <w:rsid w:val="00F0792B"/>
    <w:rsid w:val="00F07B38"/>
    <w:rsid w:val="00F112EC"/>
    <w:rsid w:val="00F217A0"/>
    <w:rsid w:val="00F21EEF"/>
    <w:rsid w:val="00F229B9"/>
    <w:rsid w:val="00F23FA8"/>
    <w:rsid w:val="00F257BF"/>
    <w:rsid w:val="00F35451"/>
    <w:rsid w:val="00F37841"/>
    <w:rsid w:val="00F41290"/>
    <w:rsid w:val="00F4413B"/>
    <w:rsid w:val="00F458E3"/>
    <w:rsid w:val="00F474E5"/>
    <w:rsid w:val="00F5458A"/>
    <w:rsid w:val="00F546CF"/>
    <w:rsid w:val="00F5489E"/>
    <w:rsid w:val="00F54F2F"/>
    <w:rsid w:val="00F57683"/>
    <w:rsid w:val="00F628DD"/>
    <w:rsid w:val="00F62EF8"/>
    <w:rsid w:val="00F65933"/>
    <w:rsid w:val="00F707B8"/>
    <w:rsid w:val="00F70B4B"/>
    <w:rsid w:val="00F7238C"/>
    <w:rsid w:val="00F74AD3"/>
    <w:rsid w:val="00F76B53"/>
    <w:rsid w:val="00F83AF5"/>
    <w:rsid w:val="00F83DBD"/>
    <w:rsid w:val="00F874E8"/>
    <w:rsid w:val="00F90917"/>
    <w:rsid w:val="00F91D26"/>
    <w:rsid w:val="00F93AE4"/>
    <w:rsid w:val="00F955CD"/>
    <w:rsid w:val="00F9596E"/>
    <w:rsid w:val="00FA24EE"/>
    <w:rsid w:val="00FA2773"/>
    <w:rsid w:val="00FA2A56"/>
    <w:rsid w:val="00FA3BE1"/>
    <w:rsid w:val="00FA6766"/>
    <w:rsid w:val="00FB2600"/>
    <w:rsid w:val="00FB2C36"/>
    <w:rsid w:val="00FB4FB6"/>
    <w:rsid w:val="00FB730D"/>
    <w:rsid w:val="00FB75A3"/>
    <w:rsid w:val="00FB7643"/>
    <w:rsid w:val="00FC0675"/>
    <w:rsid w:val="00FC31F9"/>
    <w:rsid w:val="00FC3DB9"/>
    <w:rsid w:val="00FC4880"/>
    <w:rsid w:val="00FD18CB"/>
    <w:rsid w:val="00FD1EC1"/>
    <w:rsid w:val="00FD3F33"/>
    <w:rsid w:val="00FD7F74"/>
    <w:rsid w:val="00FE1EE5"/>
    <w:rsid w:val="00FE4CF1"/>
    <w:rsid w:val="00FE66C4"/>
    <w:rsid w:val="00FE6FA3"/>
    <w:rsid w:val="00FF0B5A"/>
    <w:rsid w:val="00FF4A9E"/>
    <w:rsid w:val="00FF527B"/>
    <w:rsid w:val="00FF7CD8"/>
    <w:rsid w:val="024E95FB"/>
    <w:rsid w:val="02F11E42"/>
    <w:rsid w:val="061A1B16"/>
    <w:rsid w:val="0765CF1D"/>
    <w:rsid w:val="07A2D1A0"/>
    <w:rsid w:val="08085E97"/>
    <w:rsid w:val="0A3F9634"/>
    <w:rsid w:val="0BA1DD4B"/>
    <w:rsid w:val="0BDF56EE"/>
    <w:rsid w:val="0E05B023"/>
    <w:rsid w:val="100C1B69"/>
    <w:rsid w:val="128ACD92"/>
    <w:rsid w:val="14AA7B29"/>
    <w:rsid w:val="152F9734"/>
    <w:rsid w:val="16E7F02E"/>
    <w:rsid w:val="17B1F34B"/>
    <w:rsid w:val="1B0F295E"/>
    <w:rsid w:val="1C429103"/>
    <w:rsid w:val="1D5AF4B3"/>
    <w:rsid w:val="1EA428F5"/>
    <w:rsid w:val="1F2482FD"/>
    <w:rsid w:val="21EA4746"/>
    <w:rsid w:val="231629B2"/>
    <w:rsid w:val="2BD0B511"/>
    <w:rsid w:val="2BEDAB6E"/>
    <w:rsid w:val="2C0A13EA"/>
    <w:rsid w:val="2D2E0B08"/>
    <w:rsid w:val="2F32046D"/>
    <w:rsid w:val="30386789"/>
    <w:rsid w:val="31AE7021"/>
    <w:rsid w:val="36432375"/>
    <w:rsid w:val="38BFBE56"/>
    <w:rsid w:val="38CDF31E"/>
    <w:rsid w:val="3B504C86"/>
    <w:rsid w:val="407A837E"/>
    <w:rsid w:val="41399CD7"/>
    <w:rsid w:val="44847250"/>
    <w:rsid w:val="4528D029"/>
    <w:rsid w:val="468B7B4D"/>
    <w:rsid w:val="4703BA05"/>
    <w:rsid w:val="476B6796"/>
    <w:rsid w:val="47DA3040"/>
    <w:rsid w:val="48B5858F"/>
    <w:rsid w:val="4C0258FE"/>
    <w:rsid w:val="4C39E171"/>
    <w:rsid w:val="4C8DAC1B"/>
    <w:rsid w:val="4E55CB38"/>
    <w:rsid w:val="526A4171"/>
    <w:rsid w:val="535F9F77"/>
    <w:rsid w:val="55BE4AEC"/>
    <w:rsid w:val="57C98386"/>
    <w:rsid w:val="5BEF914E"/>
    <w:rsid w:val="5DAD7409"/>
    <w:rsid w:val="612EE971"/>
    <w:rsid w:val="624733A6"/>
    <w:rsid w:val="661736C1"/>
    <w:rsid w:val="699565DE"/>
    <w:rsid w:val="69B12DEB"/>
    <w:rsid w:val="69EA35E3"/>
    <w:rsid w:val="6DD1D199"/>
    <w:rsid w:val="6E474733"/>
    <w:rsid w:val="6E817242"/>
    <w:rsid w:val="7164D9B8"/>
    <w:rsid w:val="72AED4CD"/>
    <w:rsid w:val="7572E82C"/>
    <w:rsid w:val="76557B31"/>
    <w:rsid w:val="765CED4F"/>
    <w:rsid w:val="797D332E"/>
    <w:rsid w:val="7AC6C401"/>
    <w:rsid w:val="7C714091"/>
    <w:rsid w:val="7C9BA114"/>
    <w:rsid w:val="7F2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A6629D"/>
  <w15:chartTrackingRefBased/>
  <w15:docId w15:val="{62AE5BB4-0318-48AC-9F0E-BAD0D90F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5C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E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E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E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rsid w:val="005C7971"/>
    <w:pPr>
      <w:spacing w:before="100" w:after="100"/>
      <w:ind w:left="210"/>
    </w:pPr>
    <w:rPr>
      <w:rFonts w:ascii="Arial" w:hAnsi="Arial"/>
      <w:sz w:val="18"/>
      <w:szCs w:val="20"/>
    </w:rPr>
  </w:style>
  <w:style w:type="paragraph" w:styleId="TOC1">
    <w:name w:val="toc 1"/>
    <w:basedOn w:val="Normal"/>
    <w:next w:val="Normal"/>
    <w:uiPriority w:val="39"/>
    <w:rsid w:val="005C7971"/>
    <w:pPr>
      <w:spacing w:before="120" w:after="240"/>
    </w:pPr>
    <w:rPr>
      <w:rFonts w:ascii="Arial Bold" w:hAnsi="Arial Bold"/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375C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C5E"/>
  </w:style>
  <w:style w:type="paragraph" w:styleId="Footer">
    <w:name w:val="footer"/>
    <w:basedOn w:val="Normal"/>
    <w:link w:val="FooterChar"/>
    <w:uiPriority w:val="99"/>
    <w:unhideWhenUsed/>
    <w:rsid w:val="00375C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C5E"/>
  </w:style>
  <w:style w:type="table" w:styleId="TableGrid">
    <w:name w:val="Table Grid"/>
    <w:aliases w:val="UB Table Grid"/>
    <w:basedOn w:val="TableNormal"/>
    <w:uiPriority w:val="59"/>
    <w:rsid w:val="00375C5E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edBody1013">
    <w:name w:val="Fed Body 10/13"/>
    <w:basedOn w:val="Normal"/>
    <w:qFormat/>
    <w:rsid w:val="00E87EBE"/>
    <w:pPr>
      <w:spacing w:before="100" w:after="100" w:line="260" w:lineRule="exact"/>
      <w:ind w:right="-8"/>
    </w:pPr>
    <w:rPr>
      <w:rFonts w:ascii="Arial" w:eastAsiaTheme="minorEastAsia" w:hAnsi="Arial" w:cstheme="minorBidi"/>
      <w:color w:val="auto"/>
      <w:sz w:val="20"/>
      <w:szCs w:val="22"/>
      <w:lang w:eastAsia="zh-CN"/>
    </w:rPr>
  </w:style>
  <w:style w:type="paragraph" w:customStyle="1" w:styleId="FedL1Heading">
    <w:name w:val="Fed L1 Heading"/>
    <w:basedOn w:val="Heading1"/>
    <w:link w:val="FedL1HeadingChar"/>
    <w:qFormat/>
    <w:rsid w:val="007807CF"/>
    <w:pPr>
      <w:spacing w:before="120" w:after="100" w:line="400" w:lineRule="exact"/>
    </w:pPr>
    <w:rPr>
      <w:rFonts w:ascii="Arial" w:hAnsi="Arial"/>
      <w:b/>
      <w:bCs/>
      <w:color w:val="041243"/>
      <w:lang w:val="en-US"/>
    </w:rPr>
  </w:style>
  <w:style w:type="character" w:customStyle="1" w:styleId="FedL1HeadingChar">
    <w:name w:val="Fed L1 Heading Char"/>
    <w:basedOn w:val="DefaultParagraphFont"/>
    <w:link w:val="FedL1Heading"/>
    <w:rsid w:val="007807CF"/>
    <w:rPr>
      <w:rFonts w:ascii="Arial" w:eastAsiaTheme="majorEastAsia" w:hAnsi="Arial" w:cstheme="majorBidi"/>
      <w:b/>
      <w:bCs/>
      <w:color w:val="041243"/>
      <w:sz w:val="32"/>
      <w:szCs w:val="32"/>
      <w:lang w:val="en-US"/>
    </w:rPr>
  </w:style>
  <w:style w:type="paragraph" w:customStyle="1" w:styleId="FedL2Head">
    <w:name w:val="Fed L2 Head"/>
    <w:basedOn w:val="Heading2"/>
    <w:next w:val="FedBody1013"/>
    <w:link w:val="FedL2HeadChar"/>
    <w:qFormat/>
    <w:rsid w:val="00E87EBE"/>
    <w:pPr>
      <w:spacing w:before="400" w:after="100" w:line="280" w:lineRule="exact"/>
    </w:pPr>
    <w:rPr>
      <w:rFonts w:ascii="Arial" w:eastAsia="MS Mincho" w:hAnsi="Arial" w:cs="Arial"/>
      <w:b/>
      <w:color w:val="006AAC"/>
      <w:sz w:val="28"/>
      <w:szCs w:val="24"/>
      <w:lang w:val="en-US"/>
    </w:rPr>
  </w:style>
  <w:style w:type="character" w:customStyle="1" w:styleId="FedL2HeadChar">
    <w:name w:val="Fed L2 Head Char"/>
    <w:basedOn w:val="DefaultParagraphFont"/>
    <w:link w:val="FedL2Head"/>
    <w:rsid w:val="00E87EBE"/>
    <w:rPr>
      <w:rFonts w:ascii="Arial" w:eastAsia="MS Mincho" w:hAnsi="Arial" w:cs="Arial"/>
      <w:b/>
      <w:color w:val="006AAC"/>
      <w:sz w:val="28"/>
      <w:szCs w:val="24"/>
      <w:lang w:val="en-US"/>
    </w:rPr>
  </w:style>
  <w:style w:type="paragraph" w:customStyle="1" w:styleId="FedL3Head">
    <w:name w:val="Fed L3 Head"/>
    <w:basedOn w:val="Heading3"/>
    <w:next w:val="FedBody1013"/>
    <w:link w:val="FedL3HeadChar"/>
    <w:qFormat/>
    <w:rsid w:val="00E87EBE"/>
    <w:pPr>
      <w:spacing w:before="300" w:line="280" w:lineRule="exact"/>
    </w:pPr>
    <w:rPr>
      <w:rFonts w:ascii="Arial" w:hAnsi="Arial"/>
      <w:b/>
      <w:bCs/>
      <w:color w:val="5B9BD5" w:themeColor="accent1"/>
      <w:sz w:val="22"/>
      <w:szCs w:val="22"/>
      <w:lang w:eastAsia="zh-CN"/>
    </w:rPr>
  </w:style>
  <w:style w:type="character" w:customStyle="1" w:styleId="FedL3HeadChar">
    <w:name w:val="Fed L3 Head Char"/>
    <w:basedOn w:val="DefaultParagraphFont"/>
    <w:link w:val="FedL3Head"/>
    <w:rsid w:val="00E87EBE"/>
    <w:rPr>
      <w:rFonts w:ascii="Arial" w:eastAsiaTheme="majorEastAsia" w:hAnsi="Arial" w:cstheme="majorBidi"/>
      <w:b/>
      <w:bCs/>
      <w:color w:val="5B9BD5" w:themeColor="accent1"/>
      <w:lang w:eastAsia="zh-CN"/>
    </w:rPr>
  </w:style>
  <w:style w:type="paragraph" w:customStyle="1" w:styleId="FedBodyBulletIndent">
    <w:name w:val="Fed Body Bullet  Indent"/>
    <w:basedOn w:val="FedBody1013"/>
    <w:qFormat/>
    <w:rsid w:val="00E87EBE"/>
    <w:pPr>
      <w:numPr>
        <w:numId w:val="1"/>
      </w:numPr>
      <w:tabs>
        <w:tab w:val="clear" w:pos="360"/>
      </w:tabs>
      <w:ind w:left="426" w:hanging="426"/>
    </w:pPr>
  </w:style>
  <w:style w:type="character" w:customStyle="1" w:styleId="Heading1Char">
    <w:name w:val="Heading 1 Char"/>
    <w:basedOn w:val="DefaultParagraphFont"/>
    <w:link w:val="Heading1"/>
    <w:uiPriority w:val="9"/>
    <w:rsid w:val="00E87E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E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E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C1D22"/>
    <w:pPr>
      <w:ind w:left="720"/>
      <w:contextualSpacing/>
    </w:pPr>
  </w:style>
  <w:style w:type="character" w:styleId="CommentReference">
    <w:name w:val="annotation reference"/>
    <w:basedOn w:val="DefaultParagraphFont"/>
    <w:rsid w:val="00CF38F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8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8AE"/>
    <w:rPr>
      <w:rFonts w:ascii="Segoe UI" w:eastAsia="Times New Roman" w:hAnsi="Segoe UI" w:cs="Segoe UI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AA6F53"/>
    <w:rPr>
      <w:b/>
      <w:bCs/>
    </w:rPr>
  </w:style>
  <w:style w:type="character" w:styleId="Hyperlink">
    <w:name w:val="Hyperlink"/>
    <w:basedOn w:val="DefaultParagraphFont"/>
    <w:uiPriority w:val="99"/>
    <w:unhideWhenUsed/>
    <w:rsid w:val="00AA6F5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A6F53"/>
    <w:rPr>
      <w:i/>
      <w:iCs/>
    </w:rPr>
  </w:style>
  <w:style w:type="table" w:styleId="PlainTable4">
    <w:name w:val="Plain Table 4"/>
    <w:basedOn w:val="TableNormal"/>
    <w:uiPriority w:val="44"/>
    <w:rsid w:val="007807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C1567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4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4A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4A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59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7B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customStyle="1" w:styleId="UBTableGrid1">
    <w:name w:val="UB Table Grid1"/>
    <w:basedOn w:val="TableNormal"/>
    <w:next w:val="TableGrid"/>
    <w:uiPriority w:val="59"/>
    <w:rsid w:val="00897708"/>
    <w:pPr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BTableGrid2">
    <w:name w:val="UB Table Grid2"/>
    <w:basedOn w:val="TableNormal"/>
    <w:next w:val="TableGrid"/>
    <w:uiPriority w:val="59"/>
    <w:rsid w:val="00574C15"/>
    <w:pPr>
      <w:spacing w:after="0" w:line="240" w:lineRule="auto"/>
    </w:pPr>
    <w:rPr>
      <w:rFonts w:ascii="Arial" w:eastAsiaTheme="minorHAnsi" w:hAnsi="Arial"/>
      <w:color w:val="000000" w:themeColor="text1"/>
      <w:sz w:val="14"/>
      <w:szCs w:val="24"/>
      <w:lang w:val="en-US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</w:style>
  <w:style w:type="table" w:customStyle="1" w:styleId="UBTableGrid3">
    <w:name w:val="UB Table Grid3"/>
    <w:basedOn w:val="TableNormal"/>
    <w:next w:val="TableGrid"/>
    <w:uiPriority w:val="59"/>
    <w:rsid w:val="00574C15"/>
    <w:pPr>
      <w:spacing w:after="0" w:line="240" w:lineRule="auto"/>
    </w:pPr>
    <w:rPr>
      <w:rFonts w:ascii="Arial" w:eastAsiaTheme="minorHAnsi" w:hAnsi="Arial"/>
      <w:color w:val="000000" w:themeColor="text1"/>
      <w:sz w:val="14"/>
      <w:szCs w:val="24"/>
      <w:lang w:val="en-US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</w:style>
  <w:style w:type="character" w:styleId="SubtleEmphasis">
    <w:name w:val="Subtle Emphasis"/>
    <w:basedOn w:val="DefaultParagraphFont"/>
    <w:uiPriority w:val="19"/>
    <w:qFormat/>
    <w:rsid w:val="0053382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olicy.federation.edu.au/people_and_culture/procedures/academic_promotion/ch01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E1D8AB9BC444781D23D28551692AE" ma:contentTypeVersion="7643" ma:contentTypeDescription="Create a new document." ma:contentTypeScope="" ma:versionID="51dd488ed1a5c13aeb2d3e9c0637dc33">
  <xsd:schema xmlns:xsd="http://www.w3.org/2001/XMLSchema" xmlns:xs="http://www.w3.org/2001/XMLSchema" xmlns:p="http://schemas.microsoft.com/office/2006/metadata/properties" xmlns:ns2="e39818f0-b86a-435d-8fb9-cd10e1f05f4d" xmlns:ns3="5fafe374-8569-472b-8d6d-2e727759c04d" targetNamespace="http://schemas.microsoft.com/office/2006/metadata/properties" ma:root="true" ma:fieldsID="8f74701c41dc5e795bfe3638eb920561" ns2:_="" ns3:_="">
    <xsd:import namespace="e39818f0-b86a-435d-8fb9-cd10e1f05f4d"/>
    <xsd:import namespace="5fafe374-8569-472b-8d6d-2e727759c0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Descrip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fe374-8569-472b-8d6d-2e727759c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9818f0-b86a-435d-8fb9-cd10e1f05f4d">
      <UserInfo>
        <DisplayName>Dara Twomey</DisplayName>
        <AccountId>10</AccountId>
        <AccountType/>
      </UserInfo>
      <UserInfo>
        <DisplayName>Gerard Kennedy</DisplayName>
        <AccountId>20</AccountId>
        <AccountType/>
      </UserInfo>
      <UserInfo>
        <DisplayName>Christina Sadowski</DisplayName>
        <AccountId>12</AccountId>
        <AccountType/>
      </UserInfo>
    </SharedWithUsers>
    <TaxCatchAll xmlns="e39818f0-b86a-435d-8fb9-cd10e1f05f4d" xsi:nil="true"/>
    <lcf76f155ced4ddcb4097134ff3c332f xmlns="5fafe374-8569-472b-8d6d-2e727759c04d">
      <Terms xmlns="http://schemas.microsoft.com/office/infopath/2007/PartnerControls"/>
    </lcf76f155ced4ddcb4097134ff3c332f>
    <Description xmlns="5fafe374-8569-472b-8d6d-2e727759c04d" xsi:nil="true"/>
    <_dlc_DocId xmlns="e39818f0-b86a-435d-8fb9-cd10e1f05f4d">MRU3PS7DZPM2-36038109-126785</_dlc_DocId>
    <_dlc_DocIdUrl xmlns="e39818f0-b86a-435d-8fb9-cd10e1f05f4d">
      <Url>https://federationuniversity.sharepoint.com/sites/FedUni/chief-operating-office/human-resources/_layouts/15/DocIdRedir.aspx?ID=MRU3PS7DZPM2-36038109-126785</Url>
      <Description>MRU3PS7DZPM2-36038109-126785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63DFE-E73E-4044-B6A4-9568960C40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5B2C2F-2CA7-4DFB-8DB0-BBBD5CD0A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A64BB-508B-4B7A-A3C6-55AE09B3E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818f0-b86a-435d-8fb9-cd10e1f05f4d"/>
    <ds:schemaRef ds:uri="5fafe374-8569-472b-8d6d-2e727759c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9E9A93-65E3-4DD4-91D9-572DAE2D7CDE}">
  <ds:schemaRefs>
    <ds:schemaRef ds:uri="http://purl.org/dc/elements/1.1/"/>
    <ds:schemaRef ds:uri="e39818f0-b86a-435d-8fb9-cd10e1f05f4d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5fafe374-8569-472b-8d6d-2e727759c04d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10AD9FD-7CCF-49B9-99D3-CFB4FCFC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University Australia</Company>
  <LinksUpToDate>false</LinksUpToDate>
  <CharactersWithSpaces>2443</CharactersWithSpaces>
  <SharedDoc>false</SharedDoc>
  <HLinks>
    <vt:vector size="30" baseType="variant">
      <vt:variant>
        <vt:i4>5898273</vt:i4>
      </vt:variant>
      <vt:variant>
        <vt:i4>312</vt:i4>
      </vt:variant>
      <vt:variant>
        <vt:i4>0</vt:i4>
      </vt:variant>
      <vt:variant>
        <vt:i4>5</vt:i4>
      </vt:variant>
      <vt:variant>
        <vt:lpwstr>mailto:od@federation.edu.au</vt:lpwstr>
      </vt:variant>
      <vt:variant>
        <vt:lpwstr/>
      </vt:variant>
      <vt:variant>
        <vt:i4>5177412</vt:i4>
      </vt:variant>
      <vt:variant>
        <vt:i4>105</vt:i4>
      </vt:variant>
      <vt:variant>
        <vt:i4>0</vt:i4>
      </vt:variant>
      <vt:variant>
        <vt:i4>5</vt:i4>
      </vt:variant>
      <vt:variant>
        <vt:lpwstr>https://federation.edu.au/__data/assets/pdf_file/0007/444058/FederationUniversity_TeachingExpectations2021.pdf</vt:lpwstr>
      </vt:variant>
      <vt:variant>
        <vt:lpwstr/>
      </vt:variant>
      <vt:variant>
        <vt:i4>3932178</vt:i4>
      </vt:variant>
      <vt:variant>
        <vt:i4>102</vt:i4>
      </vt:variant>
      <vt:variant>
        <vt:i4>0</vt:i4>
      </vt:variant>
      <vt:variant>
        <vt:i4>5</vt:i4>
      </vt:variant>
      <vt:variant>
        <vt:lpwstr>https://policy.federation.edu.au/forms/Academic-promotions-criteria-framework.pdf?_ga=2.75245010.1909078425.1676847330-821183164.1666238934</vt:lpwstr>
      </vt:variant>
      <vt:variant>
        <vt:lpwstr/>
      </vt:variant>
      <vt:variant>
        <vt:i4>1114202</vt:i4>
      </vt:variant>
      <vt:variant>
        <vt:i4>78</vt:i4>
      </vt:variant>
      <vt:variant>
        <vt:i4>0</vt:i4>
      </vt:variant>
      <vt:variant>
        <vt:i4>5</vt:i4>
      </vt:variant>
      <vt:variant>
        <vt:lpwstr>https://federation.edu.au/staff/working-at-feduni/human-resources/academic-promotion</vt:lpwstr>
      </vt:variant>
      <vt:variant>
        <vt:lpwstr/>
      </vt:variant>
      <vt:variant>
        <vt:i4>7012370</vt:i4>
      </vt:variant>
      <vt:variant>
        <vt:i4>75</vt:i4>
      </vt:variant>
      <vt:variant>
        <vt:i4>0</vt:i4>
      </vt:variant>
      <vt:variant>
        <vt:i4>5</vt:i4>
      </vt:variant>
      <vt:variant>
        <vt:lpwstr>https://policy.federation.edu.au/human_resources/professional_development/academic_promotion/ch01.php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Nash;Lisa Pickering</dc:creator>
  <cp:keywords/>
  <dc:description/>
  <cp:lastModifiedBy>Shelley Nash</cp:lastModifiedBy>
  <cp:revision>2</cp:revision>
  <cp:lastPrinted>2024-05-31T05:03:00Z</cp:lastPrinted>
  <dcterms:created xsi:type="dcterms:W3CDTF">2024-08-13T07:32:00Z</dcterms:created>
  <dcterms:modified xsi:type="dcterms:W3CDTF">2024-08-13T07:32:00Z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0x0101008FCE1D8AB9BC444781D23D28551692AE</vt:lpwstr>
  </property>
  <property fmtid="{D5CDD505-2E9C-101B-9397-08002B2CF9AE}" pid="3" name="MediaServiceImageTags">
    <vt:lpwstr/>
  </property>
  <property fmtid="{D5CDD505-2E9C-101B-9397-08002B2CF9AE}" pid="4" name="_dlc_DocIdItemGuid">
    <vt:lpwstr>b27b7f11-85fd-495b-9b9c-c998a6b18f31</vt:lpwstr>
  </property>
</Properties>
</file>